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D2812FF" w:rsidR="00B767F3" w:rsidRDefault="00557C40">
            <w:pPr>
              <w:jc w:val="both"/>
              <w:rPr>
                <w:kern w:val="2"/>
                <w:szCs w:val="24"/>
              </w:rPr>
            </w:pPr>
            <w:r>
              <w:rPr>
                <w:kern w:val="2"/>
                <w:szCs w:val="24"/>
              </w:rPr>
              <w:t>K</w:t>
            </w:r>
            <w:r w:rsidRPr="00557C40">
              <w:rPr>
                <w:kern w:val="2"/>
                <w:szCs w:val="24"/>
              </w:rPr>
              <w:t>laipėdos miesto savivaldybės tarybos posėdžių salės balsavimo-diskusijų sistem</w:t>
            </w:r>
            <w:r>
              <w:rPr>
                <w:kern w:val="2"/>
                <w:szCs w:val="24"/>
              </w:rPr>
              <w:t>a</w:t>
            </w:r>
            <w:r w:rsidRPr="00557C40">
              <w:rPr>
                <w:kern w:val="2"/>
                <w:szCs w:val="24"/>
              </w:rPr>
              <w:t xml:space="preserve"> ir jos įdiegimo paslaug</w:t>
            </w:r>
            <w:r>
              <w:rPr>
                <w:kern w:val="2"/>
                <w:szCs w:val="24"/>
              </w:rPr>
              <w:t>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E527A" w14:paraId="3344BE00" w14:textId="77777777">
        <w:tc>
          <w:tcPr>
            <w:tcW w:w="2808" w:type="dxa"/>
            <w:vMerge w:val="restart"/>
          </w:tcPr>
          <w:p w14:paraId="6455DD5F" w14:textId="77777777" w:rsidR="00DE527A" w:rsidRDefault="00DE527A" w:rsidP="00DE527A">
            <w:pPr>
              <w:jc w:val="center"/>
              <w:rPr>
                <w:b/>
                <w:bCs/>
                <w:kern w:val="2"/>
                <w:szCs w:val="24"/>
              </w:rPr>
            </w:pPr>
          </w:p>
          <w:p w14:paraId="4D1A8138" w14:textId="77777777" w:rsidR="00DE527A" w:rsidRDefault="00DE527A" w:rsidP="00DE527A">
            <w:pPr>
              <w:jc w:val="center"/>
              <w:rPr>
                <w:b/>
                <w:bCs/>
                <w:kern w:val="2"/>
                <w:szCs w:val="24"/>
              </w:rPr>
            </w:pPr>
          </w:p>
          <w:p w14:paraId="0CDC16EA" w14:textId="77777777" w:rsidR="00DE527A" w:rsidRDefault="00DE527A" w:rsidP="00DE527A">
            <w:pPr>
              <w:jc w:val="center"/>
              <w:rPr>
                <w:b/>
                <w:bCs/>
                <w:kern w:val="2"/>
                <w:szCs w:val="24"/>
              </w:rPr>
            </w:pPr>
          </w:p>
          <w:p w14:paraId="7267D31D" w14:textId="77777777" w:rsidR="00DE527A" w:rsidRDefault="00DE527A" w:rsidP="00DE527A">
            <w:pPr>
              <w:rPr>
                <w:b/>
                <w:bCs/>
                <w:kern w:val="2"/>
                <w:szCs w:val="24"/>
              </w:rPr>
            </w:pPr>
          </w:p>
          <w:p w14:paraId="141B0403" w14:textId="77777777" w:rsidR="00DE527A" w:rsidRDefault="00DE527A" w:rsidP="00DE527A">
            <w:pPr>
              <w:rPr>
                <w:b/>
                <w:bCs/>
                <w:kern w:val="2"/>
                <w:szCs w:val="24"/>
              </w:rPr>
            </w:pPr>
            <w:r>
              <w:rPr>
                <w:b/>
                <w:bCs/>
                <w:kern w:val="2"/>
                <w:szCs w:val="24"/>
              </w:rPr>
              <w:t>1.1. Pirkėjas</w:t>
            </w:r>
          </w:p>
        </w:tc>
        <w:tc>
          <w:tcPr>
            <w:tcW w:w="3240" w:type="dxa"/>
          </w:tcPr>
          <w:p w14:paraId="6B759FF5" w14:textId="77777777" w:rsidR="00DE527A" w:rsidRDefault="00DE527A" w:rsidP="00DE527A">
            <w:pPr>
              <w:rPr>
                <w:kern w:val="2"/>
                <w:szCs w:val="24"/>
              </w:rPr>
            </w:pPr>
            <w:r>
              <w:rPr>
                <w:kern w:val="2"/>
                <w:szCs w:val="24"/>
              </w:rPr>
              <w:t>1.1.1. Pavadinimas</w:t>
            </w:r>
          </w:p>
        </w:tc>
        <w:tc>
          <w:tcPr>
            <w:tcW w:w="3510" w:type="dxa"/>
          </w:tcPr>
          <w:p w14:paraId="1A86750A" w14:textId="2498129A" w:rsidR="00DE527A" w:rsidRDefault="00DE527A" w:rsidP="00DE527A">
            <w:pPr>
              <w:jc w:val="center"/>
              <w:rPr>
                <w:kern w:val="2"/>
                <w:szCs w:val="24"/>
              </w:rPr>
            </w:pPr>
            <w:r w:rsidRPr="00721552">
              <w:rPr>
                <w:kern w:val="2"/>
                <w:szCs w:val="24"/>
              </w:rPr>
              <w:t>Klaipėdos miesto savivaldybės administracija</w:t>
            </w:r>
          </w:p>
        </w:tc>
      </w:tr>
      <w:tr w:rsidR="00DE527A" w14:paraId="3C548A23" w14:textId="77777777">
        <w:tc>
          <w:tcPr>
            <w:tcW w:w="2808" w:type="dxa"/>
            <w:vMerge/>
          </w:tcPr>
          <w:p w14:paraId="6F39D6C5" w14:textId="77777777" w:rsidR="00DE527A" w:rsidRDefault="00DE527A" w:rsidP="00DE527A">
            <w:pPr>
              <w:rPr>
                <w:kern w:val="2"/>
                <w:szCs w:val="24"/>
              </w:rPr>
            </w:pPr>
          </w:p>
        </w:tc>
        <w:tc>
          <w:tcPr>
            <w:tcW w:w="3240" w:type="dxa"/>
          </w:tcPr>
          <w:p w14:paraId="18F13C6E" w14:textId="77777777" w:rsidR="00DE527A" w:rsidRDefault="00DE527A" w:rsidP="00DE527A">
            <w:pPr>
              <w:rPr>
                <w:kern w:val="2"/>
                <w:szCs w:val="24"/>
              </w:rPr>
            </w:pPr>
            <w:r>
              <w:rPr>
                <w:kern w:val="2"/>
                <w:szCs w:val="24"/>
              </w:rPr>
              <w:t>1.1.2. Juridinio asmens kodas</w:t>
            </w:r>
          </w:p>
        </w:tc>
        <w:tc>
          <w:tcPr>
            <w:tcW w:w="3510" w:type="dxa"/>
          </w:tcPr>
          <w:p w14:paraId="79A7FAFC" w14:textId="790E5BAF" w:rsidR="00DE527A" w:rsidRDefault="00DE527A" w:rsidP="00DE527A">
            <w:pPr>
              <w:jc w:val="center"/>
              <w:rPr>
                <w:kern w:val="2"/>
                <w:szCs w:val="24"/>
              </w:rPr>
            </w:pPr>
            <w:r>
              <w:rPr>
                <w:kern w:val="2"/>
                <w:szCs w:val="24"/>
              </w:rPr>
              <w:t>188710823</w:t>
            </w:r>
          </w:p>
        </w:tc>
      </w:tr>
      <w:tr w:rsidR="00DE527A" w14:paraId="7E406A40" w14:textId="77777777">
        <w:tc>
          <w:tcPr>
            <w:tcW w:w="2808" w:type="dxa"/>
            <w:vMerge/>
          </w:tcPr>
          <w:p w14:paraId="12442C78" w14:textId="77777777" w:rsidR="00DE527A" w:rsidRDefault="00DE527A" w:rsidP="00DE527A">
            <w:pPr>
              <w:rPr>
                <w:kern w:val="2"/>
                <w:szCs w:val="24"/>
              </w:rPr>
            </w:pPr>
          </w:p>
        </w:tc>
        <w:tc>
          <w:tcPr>
            <w:tcW w:w="3240" w:type="dxa"/>
          </w:tcPr>
          <w:p w14:paraId="5C6AC392" w14:textId="77777777" w:rsidR="00DE527A" w:rsidRDefault="00DE527A" w:rsidP="00DE527A">
            <w:pPr>
              <w:rPr>
                <w:kern w:val="2"/>
                <w:szCs w:val="24"/>
              </w:rPr>
            </w:pPr>
            <w:r>
              <w:rPr>
                <w:kern w:val="2"/>
                <w:szCs w:val="24"/>
              </w:rPr>
              <w:t>1.1.3. Adresas</w:t>
            </w:r>
          </w:p>
        </w:tc>
        <w:tc>
          <w:tcPr>
            <w:tcW w:w="3510" w:type="dxa"/>
          </w:tcPr>
          <w:p w14:paraId="06DD98ED" w14:textId="36E03C31" w:rsidR="00DE527A" w:rsidRDefault="00DE527A" w:rsidP="00DE527A">
            <w:pPr>
              <w:jc w:val="center"/>
              <w:rPr>
                <w:kern w:val="2"/>
                <w:szCs w:val="24"/>
              </w:rPr>
            </w:pPr>
            <w:r>
              <w:t>Liepų g. 11, 92138 Klaipėda</w:t>
            </w:r>
          </w:p>
        </w:tc>
      </w:tr>
      <w:tr w:rsidR="00DE527A" w14:paraId="3B5E3967" w14:textId="77777777">
        <w:tc>
          <w:tcPr>
            <w:tcW w:w="2808" w:type="dxa"/>
            <w:vMerge/>
          </w:tcPr>
          <w:p w14:paraId="08391543" w14:textId="77777777" w:rsidR="00DE527A" w:rsidRDefault="00DE527A" w:rsidP="00DE527A">
            <w:pPr>
              <w:rPr>
                <w:kern w:val="2"/>
                <w:szCs w:val="24"/>
              </w:rPr>
            </w:pPr>
          </w:p>
        </w:tc>
        <w:tc>
          <w:tcPr>
            <w:tcW w:w="3240" w:type="dxa"/>
          </w:tcPr>
          <w:p w14:paraId="10F15022" w14:textId="77777777" w:rsidR="00DE527A" w:rsidRDefault="00DE527A" w:rsidP="00DE527A">
            <w:pPr>
              <w:rPr>
                <w:kern w:val="2"/>
                <w:szCs w:val="24"/>
              </w:rPr>
            </w:pPr>
            <w:r>
              <w:rPr>
                <w:kern w:val="2"/>
                <w:szCs w:val="24"/>
              </w:rPr>
              <w:t>1.1.4. PVM mokėtojo kodas</w:t>
            </w:r>
          </w:p>
        </w:tc>
        <w:tc>
          <w:tcPr>
            <w:tcW w:w="3510" w:type="dxa"/>
          </w:tcPr>
          <w:p w14:paraId="4EFC5094" w14:textId="77777777" w:rsidR="004F2212" w:rsidRDefault="004F2212" w:rsidP="004F2212">
            <w:pPr>
              <w:jc w:val="center"/>
            </w:pPr>
            <w:r>
              <w:t>Ne PVM mokėtojas</w:t>
            </w:r>
          </w:p>
          <w:p w14:paraId="40AC2B16" w14:textId="77777777" w:rsidR="004F2212" w:rsidRPr="00BF1A1A" w:rsidRDefault="004F2212" w:rsidP="004F2212">
            <w:pPr>
              <w:jc w:val="center"/>
              <w:rPr>
                <w:color w:val="5B9BD5" w:themeColor="accent1"/>
              </w:rPr>
            </w:pPr>
            <w:r w:rsidRPr="00BF1A1A">
              <w:rPr>
                <w:color w:val="5B9BD5" w:themeColor="accent1"/>
              </w:rPr>
              <w:t>arba</w:t>
            </w:r>
          </w:p>
          <w:p w14:paraId="27FDC55C" w14:textId="77777777" w:rsidR="004F2212" w:rsidRDefault="004F2212" w:rsidP="004F2212">
            <w:pPr>
              <w:jc w:val="center"/>
            </w:pPr>
            <w:r>
              <w:t>LT88108219</w:t>
            </w:r>
          </w:p>
          <w:p w14:paraId="149BE2F3" w14:textId="4D891025" w:rsidR="00DE527A" w:rsidRDefault="004F2212" w:rsidP="004F2212">
            <w:pPr>
              <w:jc w:val="center"/>
              <w:rPr>
                <w:kern w:val="2"/>
                <w:szCs w:val="24"/>
              </w:rPr>
            </w:pPr>
            <w:r w:rsidRPr="004D2A81">
              <w:rPr>
                <w:color w:val="5B9BD5" w:themeColor="accent1"/>
                <w:sz w:val="20"/>
              </w:rPr>
              <w:t>(aktualu tik perkant iš užsienio tiekėjų)</w:t>
            </w:r>
          </w:p>
        </w:tc>
      </w:tr>
      <w:tr w:rsidR="00DE527A" w14:paraId="0320FC63" w14:textId="77777777">
        <w:tc>
          <w:tcPr>
            <w:tcW w:w="2808" w:type="dxa"/>
            <w:vMerge/>
          </w:tcPr>
          <w:p w14:paraId="28CCF5F1" w14:textId="77777777" w:rsidR="00DE527A" w:rsidRDefault="00DE527A" w:rsidP="00DE527A">
            <w:pPr>
              <w:rPr>
                <w:kern w:val="2"/>
                <w:szCs w:val="24"/>
              </w:rPr>
            </w:pPr>
          </w:p>
        </w:tc>
        <w:tc>
          <w:tcPr>
            <w:tcW w:w="3240" w:type="dxa"/>
          </w:tcPr>
          <w:p w14:paraId="5A03EA01" w14:textId="77777777" w:rsidR="00DE527A" w:rsidRDefault="00DE527A" w:rsidP="00DE527A">
            <w:pPr>
              <w:rPr>
                <w:kern w:val="2"/>
                <w:szCs w:val="24"/>
              </w:rPr>
            </w:pPr>
            <w:r>
              <w:rPr>
                <w:kern w:val="2"/>
                <w:szCs w:val="24"/>
              </w:rPr>
              <w:t>1.1.5. Atsiskaitomoji sąskaita</w:t>
            </w:r>
          </w:p>
        </w:tc>
        <w:tc>
          <w:tcPr>
            <w:tcW w:w="3510" w:type="dxa"/>
          </w:tcPr>
          <w:p w14:paraId="6334FED4" w14:textId="52EEFE5C" w:rsidR="00DE527A" w:rsidRDefault="00DE527A" w:rsidP="00DE527A">
            <w:pPr>
              <w:jc w:val="center"/>
              <w:rPr>
                <w:kern w:val="2"/>
                <w:szCs w:val="24"/>
              </w:rPr>
            </w:pPr>
            <w:r w:rsidRPr="00721552">
              <w:rPr>
                <w:kern w:val="2"/>
                <w:szCs w:val="24"/>
              </w:rPr>
              <w:t>LT04 7300 0100 0233 1088</w:t>
            </w:r>
          </w:p>
        </w:tc>
      </w:tr>
      <w:tr w:rsidR="00DE527A" w14:paraId="1FDDE4A8" w14:textId="77777777">
        <w:tc>
          <w:tcPr>
            <w:tcW w:w="2808" w:type="dxa"/>
            <w:vMerge/>
          </w:tcPr>
          <w:p w14:paraId="237F0EA0" w14:textId="77777777" w:rsidR="00DE527A" w:rsidRDefault="00DE527A" w:rsidP="00DE527A">
            <w:pPr>
              <w:rPr>
                <w:kern w:val="2"/>
                <w:szCs w:val="24"/>
              </w:rPr>
            </w:pPr>
          </w:p>
        </w:tc>
        <w:tc>
          <w:tcPr>
            <w:tcW w:w="3240" w:type="dxa"/>
          </w:tcPr>
          <w:p w14:paraId="5C60CD7E" w14:textId="77777777" w:rsidR="00DE527A" w:rsidRDefault="00DE527A" w:rsidP="00DE527A">
            <w:pPr>
              <w:rPr>
                <w:kern w:val="2"/>
                <w:szCs w:val="24"/>
              </w:rPr>
            </w:pPr>
            <w:r>
              <w:rPr>
                <w:kern w:val="2"/>
                <w:szCs w:val="24"/>
              </w:rPr>
              <w:t>1.1.6. Bankas, banko kodas</w:t>
            </w:r>
          </w:p>
        </w:tc>
        <w:tc>
          <w:tcPr>
            <w:tcW w:w="3510" w:type="dxa"/>
          </w:tcPr>
          <w:p w14:paraId="35A0E750" w14:textId="77777777" w:rsidR="00DE527A" w:rsidRDefault="00DE527A" w:rsidP="00DE527A">
            <w:pPr>
              <w:jc w:val="center"/>
              <w:rPr>
                <w:lang w:eastAsia="lt-LT"/>
              </w:rPr>
            </w:pPr>
            <w:r>
              <w:rPr>
                <w:lang w:eastAsia="lt-LT"/>
              </w:rPr>
              <w:t>„Swedbank“, AB</w:t>
            </w:r>
          </w:p>
          <w:p w14:paraId="08B8428E" w14:textId="78D6C45F" w:rsidR="00DE527A" w:rsidRDefault="00DE527A" w:rsidP="00DE527A">
            <w:pPr>
              <w:jc w:val="center"/>
              <w:rPr>
                <w:kern w:val="2"/>
                <w:szCs w:val="24"/>
              </w:rPr>
            </w:pPr>
            <w:r>
              <w:rPr>
                <w:lang w:eastAsia="lt-LT"/>
              </w:rPr>
              <w:t>Banko kodas 73000</w:t>
            </w:r>
          </w:p>
        </w:tc>
      </w:tr>
      <w:tr w:rsidR="00DE527A" w14:paraId="708A92F3" w14:textId="77777777">
        <w:tc>
          <w:tcPr>
            <w:tcW w:w="2808" w:type="dxa"/>
            <w:vMerge/>
          </w:tcPr>
          <w:p w14:paraId="1E99B4CF" w14:textId="77777777" w:rsidR="00DE527A" w:rsidRDefault="00DE527A" w:rsidP="00DE527A">
            <w:pPr>
              <w:rPr>
                <w:kern w:val="2"/>
                <w:szCs w:val="24"/>
              </w:rPr>
            </w:pPr>
          </w:p>
        </w:tc>
        <w:tc>
          <w:tcPr>
            <w:tcW w:w="3240" w:type="dxa"/>
          </w:tcPr>
          <w:p w14:paraId="09BA3062" w14:textId="77777777" w:rsidR="00DE527A" w:rsidRDefault="00DE527A" w:rsidP="00DE527A">
            <w:pPr>
              <w:rPr>
                <w:kern w:val="2"/>
                <w:szCs w:val="24"/>
              </w:rPr>
            </w:pPr>
            <w:r>
              <w:rPr>
                <w:kern w:val="2"/>
                <w:szCs w:val="24"/>
              </w:rPr>
              <w:t>1.1.7. Telefonas</w:t>
            </w:r>
          </w:p>
        </w:tc>
        <w:tc>
          <w:tcPr>
            <w:tcW w:w="3510" w:type="dxa"/>
          </w:tcPr>
          <w:p w14:paraId="46DEE882" w14:textId="62386852" w:rsidR="00DE527A" w:rsidRDefault="00DE527A" w:rsidP="00DE527A">
            <w:pPr>
              <w:jc w:val="center"/>
              <w:rPr>
                <w:kern w:val="2"/>
                <w:szCs w:val="24"/>
              </w:rPr>
            </w:pPr>
            <w:r>
              <w:t>(0 46) 39 60 66</w:t>
            </w:r>
          </w:p>
        </w:tc>
      </w:tr>
      <w:tr w:rsidR="00DE527A" w14:paraId="78C537A6" w14:textId="77777777">
        <w:tc>
          <w:tcPr>
            <w:tcW w:w="2808" w:type="dxa"/>
            <w:vMerge/>
          </w:tcPr>
          <w:p w14:paraId="0F34584F" w14:textId="77777777" w:rsidR="00DE527A" w:rsidRDefault="00DE527A" w:rsidP="00DE527A">
            <w:pPr>
              <w:rPr>
                <w:kern w:val="2"/>
                <w:szCs w:val="24"/>
              </w:rPr>
            </w:pPr>
          </w:p>
        </w:tc>
        <w:tc>
          <w:tcPr>
            <w:tcW w:w="3240" w:type="dxa"/>
          </w:tcPr>
          <w:p w14:paraId="662C950E" w14:textId="77777777" w:rsidR="00DE527A" w:rsidRDefault="00DE527A" w:rsidP="00DE527A">
            <w:pPr>
              <w:rPr>
                <w:kern w:val="2"/>
                <w:szCs w:val="24"/>
              </w:rPr>
            </w:pPr>
            <w:r>
              <w:rPr>
                <w:kern w:val="2"/>
                <w:szCs w:val="24"/>
              </w:rPr>
              <w:t>1.1.8. El. paštas</w:t>
            </w:r>
          </w:p>
        </w:tc>
        <w:tc>
          <w:tcPr>
            <w:tcW w:w="3510" w:type="dxa"/>
          </w:tcPr>
          <w:p w14:paraId="575F296E" w14:textId="2906FCB7" w:rsidR="00DE527A" w:rsidRDefault="00DE527A" w:rsidP="00DE527A">
            <w:pPr>
              <w:jc w:val="center"/>
              <w:rPr>
                <w:kern w:val="2"/>
                <w:szCs w:val="24"/>
              </w:rPr>
            </w:pPr>
            <w:r w:rsidRPr="00721552">
              <w:rPr>
                <w:kern w:val="2"/>
                <w:szCs w:val="24"/>
              </w:rPr>
              <w:t>info@klaipeda.lt</w:t>
            </w:r>
          </w:p>
        </w:tc>
      </w:tr>
      <w:tr w:rsidR="00DE527A" w14:paraId="75BE758F" w14:textId="77777777">
        <w:tc>
          <w:tcPr>
            <w:tcW w:w="2808" w:type="dxa"/>
            <w:vMerge/>
          </w:tcPr>
          <w:p w14:paraId="40F4E194" w14:textId="77777777" w:rsidR="00DE527A" w:rsidRDefault="00DE527A" w:rsidP="00DE527A">
            <w:pPr>
              <w:rPr>
                <w:kern w:val="2"/>
                <w:szCs w:val="24"/>
              </w:rPr>
            </w:pPr>
          </w:p>
        </w:tc>
        <w:tc>
          <w:tcPr>
            <w:tcW w:w="3240" w:type="dxa"/>
          </w:tcPr>
          <w:p w14:paraId="0D7EB16D" w14:textId="77777777" w:rsidR="00DE527A" w:rsidRDefault="00DE527A" w:rsidP="00DE527A">
            <w:pPr>
              <w:rPr>
                <w:kern w:val="2"/>
                <w:szCs w:val="24"/>
              </w:rPr>
            </w:pPr>
            <w:r>
              <w:rPr>
                <w:kern w:val="2"/>
                <w:szCs w:val="24"/>
              </w:rPr>
              <w:t>1.1.9. Šalies atstovas</w:t>
            </w:r>
          </w:p>
        </w:tc>
        <w:tc>
          <w:tcPr>
            <w:tcW w:w="3510" w:type="dxa"/>
          </w:tcPr>
          <w:p w14:paraId="50696116" w14:textId="0C19B3AD" w:rsidR="00DE527A" w:rsidRDefault="00DE527A" w:rsidP="00DE527A">
            <w:pPr>
              <w:jc w:val="center"/>
              <w:rPr>
                <w:kern w:val="2"/>
                <w:szCs w:val="24"/>
              </w:rPr>
            </w:pPr>
            <w:r w:rsidRPr="00721552">
              <w:rPr>
                <w:kern w:val="2"/>
                <w:szCs w:val="24"/>
              </w:rPr>
              <w:t>Savivaldybės administracijos direktorius</w:t>
            </w:r>
            <w:r>
              <w:rPr>
                <w:kern w:val="2"/>
                <w:szCs w:val="24"/>
              </w:rPr>
              <w:t xml:space="preserve"> Andrius Žukas</w:t>
            </w:r>
          </w:p>
        </w:tc>
      </w:tr>
      <w:tr w:rsidR="00DE527A" w14:paraId="10B903FF" w14:textId="77777777">
        <w:tc>
          <w:tcPr>
            <w:tcW w:w="2808" w:type="dxa"/>
            <w:vMerge/>
          </w:tcPr>
          <w:p w14:paraId="26B0F6B9" w14:textId="77777777" w:rsidR="00DE527A" w:rsidRDefault="00DE527A" w:rsidP="00DE527A">
            <w:pPr>
              <w:rPr>
                <w:kern w:val="2"/>
                <w:szCs w:val="24"/>
              </w:rPr>
            </w:pPr>
          </w:p>
        </w:tc>
        <w:tc>
          <w:tcPr>
            <w:tcW w:w="3240" w:type="dxa"/>
          </w:tcPr>
          <w:p w14:paraId="6DF5CFC7" w14:textId="77777777" w:rsidR="00DE527A" w:rsidRDefault="00DE527A" w:rsidP="00DE527A">
            <w:pPr>
              <w:rPr>
                <w:kern w:val="2"/>
                <w:szCs w:val="24"/>
              </w:rPr>
            </w:pPr>
            <w:r>
              <w:rPr>
                <w:kern w:val="2"/>
                <w:szCs w:val="24"/>
              </w:rPr>
              <w:t>1.1.10. Atstovavimo pagrindas</w:t>
            </w:r>
          </w:p>
        </w:tc>
        <w:tc>
          <w:tcPr>
            <w:tcW w:w="3510" w:type="dxa"/>
          </w:tcPr>
          <w:p w14:paraId="0A30E475" w14:textId="510EBA5B" w:rsidR="00DE527A" w:rsidRDefault="00DE527A" w:rsidP="00DE527A">
            <w:pPr>
              <w:jc w:val="center"/>
              <w:rPr>
                <w:kern w:val="2"/>
                <w:szCs w:val="24"/>
              </w:rPr>
            </w:pPr>
            <w:r>
              <w:rPr>
                <w:kern w:val="2"/>
                <w:szCs w:val="24"/>
              </w:rPr>
              <w:t>V</w:t>
            </w:r>
            <w:r w:rsidRPr="00721552">
              <w:rPr>
                <w:kern w:val="2"/>
                <w:szCs w:val="24"/>
              </w:rPr>
              <w:t>eikia pagal Savivaldybės administracijos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4F221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4F2212" w:rsidRDefault="004F2212" w:rsidP="004F2212">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E31033A" w:rsidR="004F2212" w:rsidRDefault="004F2212" w:rsidP="002F2B21">
            <w:pPr>
              <w:jc w:val="both"/>
              <w:rPr>
                <w:color w:val="4472C4"/>
                <w:kern w:val="2"/>
                <w:szCs w:val="24"/>
              </w:rPr>
            </w:pPr>
            <w:r w:rsidRPr="009D2DA0">
              <w:rPr>
                <w:kern w:val="2"/>
                <w:szCs w:val="24"/>
              </w:rPr>
              <w:t xml:space="preserve">Klaipėdos miesto savivaldybės administracijos Kibernetinio saugumo ir IT skyriaus patarėjas Darius Kadys, tel. </w:t>
            </w:r>
            <w:r w:rsidR="0078272A">
              <w:rPr>
                <w:kern w:val="2"/>
                <w:szCs w:val="24"/>
              </w:rPr>
              <w:t>+370</w:t>
            </w:r>
            <w:r w:rsidRPr="009D2DA0">
              <w:rPr>
                <w:kern w:val="2"/>
                <w:szCs w:val="24"/>
              </w:rPr>
              <w:t xml:space="preserve"> 46 39 60 65,</w:t>
            </w:r>
            <w:r w:rsidR="0078272A">
              <w:rPr>
                <w:kern w:val="2"/>
                <w:szCs w:val="24"/>
              </w:rPr>
              <w:t xml:space="preserve"> </w:t>
            </w:r>
            <w:r w:rsidR="0078272A" w:rsidRPr="002A765D">
              <w:t>+370</w:t>
            </w:r>
            <w:r w:rsidR="0078272A">
              <w:t> </w:t>
            </w:r>
            <w:r w:rsidR="0078272A" w:rsidRPr="002A765D">
              <w:t>611</w:t>
            </w:r>
            <w:r w:rsidR="0078272A">
              <w:t> </w:t>
            </w:r>
            <w:r w:rsidR="0078272A" w:rsidRPr="002A765D">
              <w:t>315</w:t>
            </w:r>
            <w:r w:rsidR="0078272A">
              <w:t xml:space="preserve"> </w:t>
            </w:r>
            <w:r w:rsidR="0078272A" w:rsidRPr="002A765D">
              <w:t>39</w:t>
            </w:r>
            <w:r w:rsidRPr="009D2DA0">
              <w:rPr>
                <w:kern w:val="2"/>
                <w:szCs w:val="24"/>
              </w:rPr>
              <w:t xml:space="preserve"> el. paštas darius.kadys@klaipeda.lt</w:t>
            </w:r>
          </w:p>
        </w:tc>
      </w:tr>
      <w:tr w:rsidR="004F221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4F2212" w:rsidRDefault="004F2212" w:rsidP="004F221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4F2212" w:rsidRDefault="004F2212" w:rsidP="002F2B21">
            <w:pPr>
              <w:jc w:val="both"/>
              <w:rPr>
                <w:color w:val="4472C4"/>
                <w:kern w:val="2"/>
                <w:szCs w:val="24"/>
              </w:rPr>
            </w:pPr>
            <w:r>
              <w:rPr>
                <w:color w:val="4472C4"/>
                <w:kern w:val="2"/>
                <w:szCs w:val="24"/>
              </w:rPr>
              <w:t>(nurodyti padalinį / skyrių, pareigas, vardą, pavardę, tel., el. paštą)</w:t>
            </w:r>
          </w:p>
        </w:tc>
      </w:tr>
      <w:tr w:rsidR="004F2212" w14:paraId="2A3330D6" w14:textId="77777777">
        <w:trPr>
          <w:trHeight w:val="300"/>
        </w:trPr>
        <w:tc>
          <w:tcPr>
            <w:tcW w:w="9535" w:type="dxa"/>
            <w:gridSpan w:val="5"/>
          </w:tcPr>
          <w:p w14:paraId="691D758A" w14:textId="77777777" w:rsidR="004F2212" w:rsidRDefault="004F2212" w:rsidP="004F2212">
            <w:pPr>
              <w:jc w:val="center"/>
              <w:rPr>
                <w:b/>
                <w:bCs/>
                <w:kern w:val="2"/>
                <w:szCs w:val="24"/>
              </w:rPr>
            </w:pPr>
            <w:r>
              <w:rPr>
                <w:b/>
                <w:bCs/>
                <w:kern w:val="2"/>
                <w:szCs w:val="24"/>
              </w:rPr>
              <w:t>3. SUTARTIES DALYKAS</w:t>
            </w:r>
          </w:p>
        </w:tc>
      </w:tr>
      <w:tr w:rsidR="004F221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4F2212" w:rsidRDefault="004F2212" w:rsidP="004F221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C1C37D" w14:textId="3C9E243B" w:rsidR="00C41959" w:rsidRDefault="00C41959" w:rsidP="00C41959">
            <w:pPr>
              <w:jc w:val="both"/>
              <w:rPr>
                <w:szCs w:val="24"/>
              </w:rPr>
            </w:pPr>
            <w:r>
              <w:rPr>
                <w:szCs w:val="24"/>
              </w:rPr>
              <w:t xml:space="preserve">Tiekėjas įsipareigoja Sutartyje numatytomis sąlygomis perduoti Pirkėjui </w:t>
            </w:r>
            <w:r w:rsidR="00665CFF">
              <w:rPr>
                <w:kern w:val="2"/>
                <w:szCs w:val="24"/>
              </w:rPr>
              <w:t>K</w:t>
            </w:r>
            <w:r w:rsidR="00665CFF" w:rsidRPr="00557C40">
              <w:rPr>
                <w:kern w:val="2"/>
                <w:szCs w:val="24"/>
              </w:rPr>
              <w:t>laipėdos miesto savivaldybės tarybos posėdžių salės balsavimo-diskusijų sistem</w:t>
            </w:r>
            <w:r w:rsidR="00665CFF">
              <w:rPr>
                <w:kern w:val="2"/>
                <w:szCs w:val="24"/>
              </w:rPr>
              <w:t xml:space="preserve">ą </w:t>
            </w:r>
            <w:r>
              <w:rPr>
                <w:szCs w:val="24"/>
              </w:rPr>
              <w:t xml:space="preserve">(toliau – Prekės), įskaitant jų pristatymą, sumontavimą, suderinimą, paleidimą bei programinės įrangos </w:t>
            </w:r>
            <w:r w:rsidR="0078272A">
              <w:rPr>
                <w:szCs w:val="24"/>
              </w:rPr>
              <w:t>į</w:t>
            </w:r>
            <w:r>
              <w:rPr>
                <w:szCs w:val="24"/>
              </w:rPr>
              <w:t>diegimą ir konfigūravimą, taip pat atlikti būtinus programavimo darbus ir sistemos integravimą tiek, kiek tai reikalinga siūlomos sistemos funkcionalumui užtikrinti pagal Techninėje specifikacijoje nustatytus reikalavimus</w:t>
            </w:r>
            <w:r w:rsidR="00665CFF">
              <w:rPr>
                <w:szCs w:val="24"/>
              </w:rPr>
              <w:t xml:space="preserve"> (toliau bendrai – Paslaugos)</w:t>
            </w:r>
            <w:r>
              <w:rPr>
                <w:szCs w:val="24"/>
              </w:rPr>
              <w:t>.</w:t>
            </w:r>
          </w:p>
          <w:p w14:paraId="7A757CCE" w14:textId="77777777" w:rsidR="00C41959" w:rsidRDefault="00C41959" w:rsidP="00C41959">
            <w:pPr>
              <w:jc w:val="both"/>
              <w:rPr>
                <w:szCs w:val="24"/>
              </w:rPr>
            </w:pPr>
            <w:r>
              <w:rPr>
                <w:szCs w:val="24"/>
              </w:rPr>
              <w:t>Tiekėjas taip pat įsipareigoja parengti standartinę programinės įrangos naudojimo dokumentaciją ir pravesti sistemos naudotojų mokymus.</w:t>
            </w:r>
          </w:p>
          <w:p w14:paraId="74009C55" w14:textId="5F2F6FEC" w:rsidR="004F2212" w:rsidRDefault="004F2212" w:rsidP="004F2212">
            <w:pPr>
              <w:rPr>
                <w:color w:val="000000"/>
                <w:kern w:val="2"/>
                <w:szCs w:val="24"/>
              </w:rPr>
            </w:pPr>
            <w:r>
              <w:rPr>
                <w:color w:val="000000"/>
                <w:kern w:val="2"/>
                <w:szCs w:val="24"/>
              </w:rPr>
              <w:t>Išsamus Prekių aprašymas ir kiti reikalavimai tiekiamoms Prekėms</w:t>
            </w:r>
            <w:r w:rsidR="00665CFF">
              <w:rPr>
                <w:color w:val="000000"/>
                <w:kern w:val="2"/>
                <w:szCs w:val="24"/>
              </w:rPr>
              <w:t xml:space="preserve"> ir teikiamoms Paslaugoms</w:t>
            </w:r>
            <w:r>
              <w:rPr>
                <w:color w:val="000000"/>
                <w:kern w:val="2"/>
                <w:szCs w:val="24"/>
              </w:rPr>
              <w:t xml:space="preserve"> nustatyti Sutarties priede Nr. 2 „Techninė specifikacija“ (toliau – Techninė specifikacija) ir Sutarties priede </w:t>
            </w:r>
            <w:r w:rsidRPr="001D44FF">
              <w:rPr>
                <w:color w:val="000000"/>
                <w:kern w:val="2"/>
                <w:szCs w:val="24"/>
              </w:rPr>
              <w:t>Nr.</w:t>
            </w:r>
            <w:r>
              <w:rPr>
                <w:color w:val="000000"/>
                <w:kern w:val="2"/>
                <w:szCs w:val="24"/>
              </w:rPr>
              <w:t xml:space="preserve"> </w:t>
            </w:r>
            <w:r w:rsidRPr="001D44FF">
              <w:rPr>
                <w:color w:val="000000"/>
                <w:kern w:val="2"/>
                <w:szCs w:val="24"/>
              </w:rPr>
              <w:t>1 „Pasiūlymas</w:t>
            </w:r>
            <w:r>
              <w:rPr>
                <w:color w:val="000000"/>
                <w:kern w:val="2"/>
                <w:szCs w:val="24"/>
              </w:rPr>
              <w:t>“.</w:t>
            </w:r>
          </w:p>
        </w:tc>
      </w:tr>
      <w:tr w:rsidR="004F221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4F2212" w:rsidRDefault="004F2212" w:rsidP="004F221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2F6FE2D" w:rsidR="004F2212" w:rsidRDefault="00225CE4" w:rsidP="004F2212">
            <w:pPr>
              <w:rPr>
                <w:kern w:val="2"/>
                <w:szCs w:val="24"/>
              </w:rPr>
            </w:pPr>
            <w:r>
              <w:rPr>
                <w:kern w:val="2"/>
                <w:szCs w:val="24"/>
              </w:rPr>
              <w:t>K</w:t>
            </w:r>
            <w:r w:rsidRPr="00557C40">
              <w:rPr>
                <w:kern w:val="2"/>
                <w:szCs w:val="24"/>
              </w:rPr>
              <w:t>laipėdos miesto savivaldybės tarybos posėdžių salės balsavimo-diskusijų sistem</w:t>
            </w:r>
            <w:r w:rsidR="002F2B21">
              <w:rPr>
                <w:kern w:val="2"/>
                <w:szCs w:val="24"/>
              </w:rPr>
              <w:t>os</w:t>
            </w:r>
            <w:r w:rsidRPr="00557C40">
              <w:rPr>
                <w:kern w:val="2"/>
                <w:szCs w:val="24"/>
              </w:rPr>
              <w:t xml:space="preserve"> ir jos įdiegimo </w:t>
            </w:r>
            <w:r>
              <w:rPr>
                <w:rFonts w:eastAsia="Calibri"/>
              </w:rPr>
              <w:t xml:space="preserve">paslaugų pirkimas atviro konkurso būdu, </w:t>
            </w:r>
            <w:r>
              <w:rPr>
                <w:kern w:val="2"/>
                <w:szCs w:val="24"/>
              </w:rPr>
              <w:t xml:space="preserve">CVP IS ID </w:t>
            </w:r>
            <w:r>
              <w:rPr>
                <w:color w:val="5B9BD5" w:themeColor="accent1"/>
                <w:kern w:val="2"/>
                <w:szCs w:val="24"/>
              </w:rPr>
              <w:t>(įrašyti)</w:t>
            </w:r>
          </w:p>
        </w:tc>
      </w:tr>
      <w:tr w:rsidR="004F221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4F2212" w:rsidRDefault="004F2212" w:rsidP="004F221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4F2212" w:rsidRDefault="004F2212" w:rsidP="004F2212">
            <w:pPr>
              <w:rPr>
                <w:kern w:val="2"/>
                <w:szCs w:val="24"/>
              </w:rPr>
            </w:pPr>
            <w:r>
              <w:rPr>
                <w:kern w:val="2"/>
                <w:szCs w:val="24"/>
              </w:rPr>
              <w:t>Netaikoma</w:t>
            </w:r>
          </w:p>
          <w:p w14:paraId="2F098E37" w14:textId="77777777" w:rsidR="004F2212" w:rsidRDefault="004F2212" w:rsidP="004F2212">
            <w:pPr>
              <w:rPr>
                <w:kern w:val="2"/>
                <w:szCs w:val="24"/>
              </w:rPr>
            </w:pPr>
          </w:p>
          <w:p w14:paraId="4FF35239" w14:textId="0683765E" w:rsidR="004F2212" w:rsidRDefault="004F2212" w:rsidP="004F2212">
            <w:pPr>
              <w:rPr>
                <w:kern w:val="2"/>
                <w:szCs w:val="24"/>
              </w:rPr>
            </w:pPr>
          </w:p>
        </w:tc>
      </w:tr>
      <w:tr w:rsidR="004F2212" w14:paraId="7A8EB718" w14:textId="77777777">
        <w:trPr>
          <w:trHeight w:val="300"/>
        </w:trPr>
        <w:tc>
          <w:tcPr>
            <w:tcW w:w="9535" w:type="dxa"/>
            <w:gridSpan w:val="5"/>
          </w:tcPr>
          <w:p w14:paraId="378814B2" w14:textId="77777777" w:rsidR="004F2212" w:rsidRDefault="004F2212" w:rsidP="004F2212">
            <w:pPr>
              <w:jc w:val="center"/>
              <w:rPr>
                <w:b/>
                <w:bCs/>
                <w:kern w:val="2"/>
                <w:szCs w:val="24"/>
              </w:rPr>
            </w:pPr>
            <w:r>
              <w:rPr>
                <w:b/>
                <w:bCs/>
                <w:kern w:val="2"/>
                <w:szCs w:val="24"/>
              </w:rPr>
              <w:t>4. PREKIŲ PRISTATYMO TERMINAI IR PREKIŲ PERDAVIMO - PRIĖMIMO TVARKA</w:t>
            </w:r>
          </w:p>
        </w:tc>
      </w:tr>
      <w:tr w:rsidR="004F2212"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1C7B57" w14:textId="079F0410" w:rsidR="00044860" w:rsidRDefault="004F2212" w:rsidP="004F2212">
            <w:pPr>
              <w:rPr>
                <w:b/>
                <w:bCs/>
                <w:kern w:val="2"/>
                <w:szCs w:val="24"/>
              </w:rPr>
            </w:pPr>
            <w:r>
              <w:rPr>
                <w:b/>
                <w:bCs/>
                <w:kern w:val="2"/>
                <w:szCs w:val="24"/>
              </w:rPr>
              <w:t>4.1.</w:t>
            </w:r>
            <w:r w:rsidR="0032403E">
              <w:rPr>
                <w:b/>
                <w:bCs/>
                <w:kern w:val="2"/>
                <w:szCs w:val="24"/>
              </w:rPr>
              <w:t xml:space="preserve"> </w:t>
            </w:r>
            <w:r w:rsidR="00044860">
              <w:rPr>
                <w:b/>
                <w:bCs/>
                <w:kern w:val="2"/>
                <w:szCs w:val="24"/>
              </w:rPr>
              <w:t>Prekių pristatymo terminai, kai Prekės pristatomos dalimis</w:t>
            </w:r>
          </w:p>
          <w:p w14:paraId="0574A78E" w14:textId="77777777" w:rsidR="004F2212" w:rsidRDefault="004F2212" w:rsidP="004F2212">
            <w:pPr>
              <w:rPr>
                <w:b/>
                <w:bCs/>
                <w:kern w:val="2"/>
                <w:szCs w:val="24"/>
              </w:rPr>
            </w:pPr>
          </w:p>
          <w:p w14:paraId="674CB379" w14:textId="77777777" w:rsidR="004F2212" w:rsidRDefault="004F2212" w:rsidP="004F2212">
            <w:pPr>
              <w:rPr>
                <w:b/>
                <w:bCs/>
                <w:kern w:val="2"/>
                <w:szCs w:val="24"/>
              </w:rPr>
            </w:pPr>
          </w:p>
          <w:p w14:paraId="048E0E57" w14:textId="77777777" w:rsidR="004F2212" w:rsidRDefault="004F2212" w:rsidP="004F2212">
            <w:pPr>
              <w:rPr>
                <w:b/>
                <w:bCs/>
                <w:kern w:val="2"/>
                <w:szCs w:val="24"/>
              </w:rPr>
            </w:pPr>
          </w:p>
          <w:p w14:paraId="58C8C9DD" w14:textId="77777777" w:rsidR="004F2212" w:rsidRDefault="004F2212" w:rsidP="004F2212">
            <w:pPr>
              <w:rPr>
                <w:b/>
                <w:bCs/>
                <w:kern w:val="2"/>
                <w:szCs w:val="24"/>
              </w:rPr>
            </w:pPr>
          </w:p>
          <w:p w14:paraId="29F50E36" w14:textId="77777777" w:rsidR="004F2212" w:rsidRDefault="004F2212" w:rsidP="004F2212">
            <w:pPr>
              <w:rPr>
                <w:b/>
                <w:bCs/>
                <w:kern w:val="2"/>
                <w:szCs w:val="24"/>
              </w:rPr>
            </w:pPr>
          </w:p>
          <w:p w14:paraId="57A63A12" w14:textId="43915AEC" w:rsidR="004F2212" w:rsidRDefault="004F2212" w:rsidP="004F221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18961" w14:textId="1D02581E" w:rsidR="00AC0999" w:rsidRPr="0078272A" w:rsidRDefault="00AC0999" w:rsidP="00AC0999">
            <w:pPr>
              <w:autoSpaceDE w:val="0"/>
              <w:autoSpaceDN w:val="0"/>
              <w:adjustRightInd w:val="0"/>
              <w:jc w:val="both"/>
              <w:rPr>
                <w:kern w:val="2"/>
                <w:szCs w:val="24"/>
              </w:rPr>
            </w:pPr>
            <w:r>
              <w:rPr>
                <w:kern w:val="2"/>
                <w:szCs w:val="24"/>
              </w:rPr>
              <w:t xml:space="preserve">4.1.1. </w:t>
            </w:r>
            <w:r w:rsidRPr="0078272A">
              <w:rPr>
                <w:kern w:val="2"/>
                <w:szCs w:val="24"/>
              </w:rPr>
              <w:t xml:space="preserve">Tiekėjas Prekes (visą Prekių kiekį) pristatyti ir suteikti su Prekėmis susijusias </w:t>
            </w:r>
            <w:r w:rsidR="00665CFF" w:rsidRPr="0078272A">
              <w:rPr>
                <w:kern w:val="2"/>
                <w:szCs w:val="24"/>
              </w:rPr>
              <w:t>P</w:t>
            </w:r>
            <w:r w:rsidRPr="0078272A">
              <w:rPr>
                <w:kern w:val="2"/>
                <w:szCs w:val="24"/>
              </w:rPr>
              <w:t xml:space="preserve">aslaugas įsipareigoja </w:t>
            </w:r>
            <w:r w:rsidRPr="0078272A">
              <w:rPr>
                <w:b/>
                <w:bCs/>
                <w:kern w:val="2"/>
                <w:szCs w:val="24"/>
              </w:rPr>
              <w:t xml:space="preserve">ne vėliau kaip per 5 (penkis) </w:t>
            </w:r>
            <w:r w:rsidRPr="0078272A">
              <w:rPr>
                <w:b/>
                <w:bCs/>
                <w:szCs w:val="24"/>
              </w:rPr>
              <w:t>mėnesius</w:t>
            </w:r>
            <w:r w:rsidRPr="0078272A">
              <w:rPr>
                <w:szCs w:val="24"/>
              </w:rPr>
              <w:t xml:space="preserve"> nuo</w:t>
            </w:r>
            <w:r w:rsidRPr="0078272A">
              <w:rPr>
                <w:color w:val="000000"/>
                <w:kern w:val="2"/>
                <w:szCs w:val="24"/>
              </w:rPr>
              <w:t xml:space="preserve"> Sutarties įsigaliojimo dienos šiuo adresu:</w:t>
            </w:r>
            <w:r w:rsidRPr="0078272A">
              <w:rPr>
                <w:kern w:val="2"/>
                <w:szCs w:val="24"/>
              </w:rPr>
              <w:t xml:space="preserve"> Liepų g. 11, 92138 Klaipėda.</w:t>
            </w:r>
          </w:p>
          <w:p w14:paraId="061962A9" w14:textId="015134CB" w:rsidR="004F2212" w:rsidRDefault="00AC0999" w:rsidP="00AC0999">
            <w:pPr>
              <w:tabs>
                <w:tab w:val="left" w:pos="1134"/>
              </w:tabs>
              <w:jc w:val="both"/>
              <w:rPr>
                <w:szCs w:val="24"/>
              </w:rPr>
            </w:pPr>
            <w:r w:rsidRPr="0078272A">
              <w:rPr>
                <w:kern w:val="2"/>
                <w:szCs w:val="24"/>
              </w:rPr>
              <w:t>4.1.2. Per 15 (penkiolika) kalendorinių dienų nuo sutarties</w:t>
            </w:r>
            <w:r>
              <w:rPr>
                <w:kern w:val="2"/>
                <w:szCs w:val="24"/>
              </w:rPr>
              <w:t xml:space="preserve"> įsigaliojimo dienos, Pirkėjui turi būti pateiktas ir su juo suderintas diegimo </w:t>
            </w:r>
            <w:r w:rsidR="00F97AFD">
              <w:rPr>
                <w:kern w:val="2"/>
                <w:szCs w:val="24"/>
              </w:rPr>
              <w:t>P</w:t>
            </w:r>
            <w:r>
              <w:rPr>
                <w:kern w:val="2"/>
                <w:szCs w:val="24"/>
              </w:rPr>
              <w:t xml:space="preserve">aslaugų grafikas (toliau – Grafikas) su </w:t>
            </w:r>
            <w:r w:rsidR="00665CFF">
              <w:rPr>
                <w:kern w:val="2"/>
                <w:szCs w:val="24"/>
              </w:rPr>
              <w:t>P</w:t>
            </w:r>
            <w:r>
              <w:rPr>
                <w:kern w:val="2"/>
                <w:szCs w:val="24"/>
              </w:rPr>
              <w:t xml:space="preserve">aslaugų atlikimo terminais. </w:t>
            </w:r>
            <w:r>
              <w:rPr>
                <w:szCs w:val="24"/>
              </w:rPr>
              <w:t xml:space="preserve">Grafikas keičiamas tik dėl </w:t>
            </w:r>
            <w:r w:rsidR="00665CFF">
              <w:rPr>
                <w:szCs w:val="24"/>
              </w:rPr>
              <w:t>P</w:t>
            </w:r>
            <w:r>
              <w:rPr>
                <w:szCs w:val="24"/>
              </w:rPr>
              <w:t>aslaugų pradžios datos pasikeitimo ir kitų nuo Tiekėjo nepriklausančių priežasčių. Pradelsus nustatytą terminą, taikoma Specialiųjų sąlygų</w:t>
            </w:r>
            <w:r>
              <w:rPr>
                <w:color w:val="FF0000"/>
                <w:szCs w:val="24"/>
              </w:rPr>
              <w:t xml:space="preserve"> </w:t>
            </w:r>
            <w:r>
              <w:rPr>
                <w:szCs w:val="24"/>
              </w:rPr>
              <w:t>9.10.2. p. numatyta atsakomybė.</w:t>
            </w:r>
          </w:p>
          <w:p w14:paraId="692B09C4" w14:textId="35BD9593" w:rsidR="00C32B07" w:rsidRDefault="00C32B07" w:rsidP="00AC0999">
            <w:pPr>
              <w:tabs>
                <w:tab w:val="left" w:pos="1134"/>
              </w:tabs>
              <w:jc w:val="both"/>
              <w:rPr>
                <w:szCs w:val="24"/>
              </w:rPr>
            </w:pPr>
            <w:r>
              <w:rPr>
                <w:szCs w:val="24"/>
              </w:rPr>
              <w:lastRenderedPageBreak/>
              <w:t>4.1.3</w:t>
            </w:r>
            <w:r w:rsidRPr="0078272A">
              <w:rPr>
                <w:szCs w:val="24"/>
              </w:rPr>
              <w:t xml:space="preserve">. Su Prekėmis susijusios Techninėje specifikacijoje nurodytos </w:t>
            </w:r>
            <w:r w:rsidR="00665CFF" w:rsidRPr="0078272A">
              <w:rPr>
                <w:szCs w:val="24"/>
              </w:rPr>
              <w:t>P</w:t>
            </w:r>
            <w:r w:rsidRPr="0078272A">
              <w:rPr>
                <w:szCs w:val="24"/>
              </w:rPr>
              <w:t>aslaugos suteikiamos per Specialiųjų sąlygų 4.1.1. p. nurodytą terminą.</w:t>
            </w:r>
          </w:p>
        </w:tc>
      </w:tr>
      <w:tr w:rsidR="004F221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4F2212" w:rsidRDefault="004F2212" w:rsidP="004F2212">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4F2212" w:rsidRDefault="004F2212" w:rsidP="004F2212">
            <w:pPr>
              <w:rPr>
                <w:kern w:val="2"/>
                <w:szCs w:val="24"/>
              </w:rPr>
            </w:pPr>
            <w:r>
              <w:rPr>
                <w:kern w:val="2"/>
                <w:szCs w:val="24"/>
              </w:rPr>
              <w:t>Netaikoma</w:t>
            </w:r>
          </w:p>
          <w:p w14:paraId="13A5AE4A" w14:textId="76FCAFC5" w:rsidR="004F2212" w:rsidRDefault="004F2212" w:rsidP="004F2212">
            <w:pPr>
              <w:rPr>
                <w:kern w:val="2"/>
                <w:szCs w:val="24"/>
              </w:rPr>
            </w:pPr>
          </w:p>
        </w:tc>
      </w:tr>
      <w:tr w:rsidR="004F221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4F2212" w:rsidRDefault="004F2212" w:rsidP="004F221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4F2212" w:rsidRDefault="004F2212" w:rsidP="004F2212">
            <w:pPr>
              <w:rPr>
                <w:kern w:val="2"/>
                <w:szCs w:val="24"/>
              </w:rPr>
            </w:pPr>
            <w:r>
              <w:rPr>
                <w:kern w:val="2"/>
                <w:szCs w:val="24"/>
              </w:rPr>
              <w:t>Netaikoma</w:t>
            </w:r>
          </w:p>
          <w:p w14:paraId="4F9F0D5E" w14:textId="2242B8D3" w:rsidR="004F2212" w:rsidRDefault="004F2212" w:rsidP="004F2212">
            <w:pPr>
              <w:rPr>
                <w:kern w:val="2"/>
                <w:szCs w:val="24"/>
              </w:rPr>
            </w:pPr>
          </w:p>
        </w:tc>
      </w:tr>
      <w:tr w:rsidR="004F221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4F2212" w:rsidRDefault="004F2212" w:rsidP="004F221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4F2212" w:rsidRDefault="004F2212" w:rsidP="004F2212">
            <w:pPr>
              <w:rPr>
                <w:kern w:val="2"/>
                <w:szCs w:val="24"/>
              </w:rPr>
            </w:pPr>
            <w:r>
              <w:rPr>
                <w:kern w:val="2"/>
                <w:szCs w:val="24"/>
              </w:rPr>
              <w:t>Netaikoma</w:t>
            </w:r>
          </w:p>
          <w:p w14:paraId="28A4DEDE" w14:textId="74B93391" w:rsidR="004F2212" w:rsidRDefault="004F2212" w:rsidP="004F2212">
            <w:pPr>
              <w:rPr>
                <w:kern w:val="2"/>
                <w:szCs w:val="24"/>
              </w:rPr>
            </w:pPr>
          </w:p>
        </w:tc>
      </w:tr>
      <w:tr w:rsidR="004F221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F2212" w:rsidRDefault="004F2212" w:rsidP="004F221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DE8936A" w14:textId="5E2F51A0" w:rsidR="002F2B21" w:rsidRPr="0078272A" w:rsidRDefault="000A359E" w:rsidP="002F2B21">
            <w:pPr>
              <w:jc w:val="both"/>
              <w:rPr>
                <w:kern w:val="2"/>
                <w:szCs w:val="24"/>
              </w:rPr>
            </w:pPr>
            <w:r w:rsidRPr="0078272A">
              <w:rPr>
                <w:kern w:val="2"/>
                <w:szCs w:val="24"/>
              </w:rPr>
              <w:t xml:space="preserve">4.5.1. </w:t>
            </w:r>
            <w:r w:rsidR="00E30339" w:rsidRPr="0078272A">
              <w:rPr>
                <w:szCs w:val="24"/>
              </w:rPr>
              <w:t>Tiekėjas turi kartu su Prekėmis pateikti Pirkėjui visą būtiną dokumentaciją, įskaitant Prekių naudojimo instrukcijas, sertifikatus (jei tokie yra), techninius pasus (jei tokie yra), dokumentus, susijusius su Prekių garantiniais įsipareigojimais, visas sistemos veikimui reikalingas licencijas, taip pat projektavimo dokumentaciją – techninį aprašą, kuriame detalizuojama, kokiu būdu kiekvienas Techninės specifikacijos</w:t>
            </w:r>
            <w:r w:rsidR="00F97AFD" w:rsidRPr="0078272A">
              <w:rPr>
                <w:szCs w:val="24"/>
              </w:rPr>
              <w:t xml:space="preserve"> reikalavimas</w:t>
            </w:r>
            <w:r w:rsidR="00E30339" w:rsidRPr="0078272A">
              <w:rPr>
                <w:szCs w:val="24"/>
              </w:rPr>
              <w:t xml:space="preserve"> realizuotas</w:t>
            </w:r>
            <w:r w:rsidR="00F97AFD" w:rsidRPr="0078272A">
              <w:rPr>
                <w:szCs w:val="24"/>
              </w:rPr>
              <w:t xml:space="preserve">, </w:t>
            </w:r>
            <w:r w:rsidR="00E30339" w:rsidRPr="0078272A">
              <w:rPr>
                <w:szCs w:val="24"/>
              </w:rPr>
              <w:t xml:space="preserve">lietuvių ir (arba) anglų kalba. </w:t>
            </w:r>
          </w:p>
          <w:p w14:paraId="2468B019" w14:textId="3BD989AD" w:rsidR="00E30339" w:rsidRPr="0078272A" w:rsidRDefault="000A359E" w:rsidP="002F2B21">
            <w:pPr>
              <w:jc w:val="both"/>
              <w:rPr>
                <w:kern w:val="2"/>
                <w:szCs w:val="24"/>
              </w:rPr>
            </w:pPr>
            <w:r w:rsidRPr="0078272A">
              <w:rPr>
                <w:kern w:val="2"/>
                <w:szCs w:val="24"/>
              </w:rPr>
              <w:t xml:space="preserve">4.5.2. </w:t>
            </w:r>
            <w:r w:rsidR="00F97AFD" w:rsidRPr="0078272A">
              <w:rPr>
                <w:szCs w:val="24"/>
              </w:rPr>
              <w:t>Prekių perdavimo–priėmimo aktas.</w:t>
            </w:r>
          </w:p>
          <w:p w14:paraId="73FFA04B" w14:textId="1C52D250" w:rsidR="004F2212" w:rsidRPr="0078272A" w:rsidRDefault="00E30339" w:rsidP="002F2B21">
            <w:pPr>
              <w:jc w:val="both"/>
              <w:rPr>
                <w:kern w:val="2"/>
                <w:szCs w:val="24"/>
              </w:rPr>
            </w:pPr>
            <w:r w:rsidRPr="0078272A">
              <w:rPr>
                <w:kern w:val="2"/>
                <w:szCs w:val="24"/>
              </w:rPr>
              <w:t xml:space="preserve">4.5.3. </w:t>
            </w:r>
            <w:r w:rsidR="004F2212" w:rsidRPr="0078272A">
              <w:rPr>
                <w:kern w:val="2"/>
                <w:szCs w:val="24"/>
              </w:rPr>
              <w:t>Tiekėjui nepateikus nurodytų dokumentų, laikoma, kad Prekės</w:t>
            </w:r>
            <w:r w:rsidR="00F97AFD" w:rsidRPr="0078272A">
              <w:rPr>
                <w:kern w:val="2"/>
                <w:szCs w:val="24"/>
              </w:rPr>
              <w:t xml:space="preserve"> ir su jomis susijusios Paslaugos</w:t>
            </w:r>
            <w:r w:rsidR="004F2212" w:rsidRPr="0078272A">
              <w:rPr>
                <w:kern w:val="2"/>
                <w:szCs w:val="24"/>
              </w:rPr>
              <w:t xml:space="preserve"> neatitinka Sutartyje nustatytų reikalavimų.</w:t>
            </w:r>
          </w:p>
        </w:tc>
      </w:tr>
      <w:tr w:rsidR="004F2212" w14:paraId="256DAE69" w14:textId="77777777">
        <w:trPr>
          <w:trHeight w:val="300"/>
        </w:trPr>
        <w:tc>
          <w:tcPr>
            <w:tcW w:w="9535" w:type="dxa"/>
            <w:gridSpan w:val="5"/>
          </w:tcPr>
          <w:p w14:paraId="37A3E3FA" w14:textId="77777777" w:rsidR="004F2212" w:rsidRDefault="004F2212" w:rsidP="004F2212">
            <w:pPr>
              <w:jc w:val="center"/>
              <w:rPr>
                <w:b/>
                <w:bCs/>
                <w:kern w:val="2"/>
                <w:szCs w:val="24"/>
              </w:rPr>
            </w:pPr>
            <w:r>
              <w:rPr>
                <w:b/>
                <w:bCs/>
                <w:kern w:val="2"/>
                <w:szCs w:val="24"/>
              </w:rPr>
              <w:t>5. SUTARTIES KAINA IR ATSISKAITYMO TVARKA</w:t>
            </w:r>
          </w:p>
        </w:tc>
      </w:tr>
      <w:tr w:rsidR="004F221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4F2212" w:rsidRDefault="004F2212" w:rsidP="004F221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4F2212" w:rsidRDefault="004F2212" w:rsidP="004F2212">
            <w:pPr>
              <w:rPr>
                <w:kern w:val="2"/>
                <w:szCs w:val="24"/>
              </w:rPr>
            </w:pPr>
            <w:r w:rsidRPr="0078272A">
              <w:rPr>
                <w:kern w:val="2"/>
                <w:szCs w:val="24"/>
              </w:rPr>
              <w:t>Fiksuotos kainos kainodara</w:t>
            </w:r>
          </w:p>
          <w:p w14:paraId="71DDD523" w14:textId="77777777" w:rsidR="004F2212" w:rsidRDefault="004F2212" w:rsidP="004F2212">
            <w:pPr>
              <w:rPr>
                <w:kern w:val="2"/>
                <w:szCs w:val="24"/>
              </w:rPr>
            </w:pPr>
          </w:p>
          <w:p w14:paraId="5898D319" w14:textId="457D2AF6" w:rsidR="004F2212" w:rsidRDefault="004F2212" w:rsidP="004F2212">
            <w:pPr>
              <w:rPr>
                <w:color w:val="4472C4"/>
                <w:kern w:val="2"/>
              </w:rPr>
            </w:pPr>
          </w:p>
        </w:tc>
      </w:tr>
      <w:tr w:rsidR="004F221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F2212" w:rsidRDefault="004F2212" w:rsidP="004F221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F2212" w:rsidRDefault="004F2212" w:rsidP="004F2212">
            <w:pPr>
              <w:rPr>
                <w:b/>
                <w:bCs/>
                <w:kern w:val="2"/>
                <w:szCs w:val="24"/>
              </w:rPr>
            </w:pPr>
          </w:p>
          <w:p w14:paraId="57A32D62" w14:textId="77777777" w:rsidR="004F2212" w:rsidRDefault="004F2212" w:rsidP="004F2212">
            <w:pPr>
              <w:rPr>
                <w:b/>
                <w:bCs/>
                <w:kern w:val="2"/>
                <w:szCs w:val="24"/>
              </w:rPr>
            </w:pPr>
          </w:p>
          <w:p w14:paraId="2A10F5EC" w14:textId="77777777" w:rsidR="004F2212" w:rsidRDefault="004F2212" w:rsidP="004F2212">
            <w:pPr>
              <w:rPr>
                <w:b/>
                <w:bCs/>
                <w:kern w:val="2"/>
                <w:szCs w:val="24"/>
              </w:rPr>
            </w:pPr>
          </w:p>
          <w:p w14:paraId="7B16502A" w14:textId="77777777" w:rsidR="004F2212" w:rsidRDefault="004F2212" w:rsidP="00C4336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4F2212" w:rsidRDefault="004F2212" w:rsidP="00F97AF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4F2212" w:rsidRDefault="004F2212" w:rsidP="00F97AF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4F2212" w:rsidRDefault="004F2212" w:rsidP="00F97AF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4F2212" w:rsidRDefault="004F2212" w:rsidP="00F97AF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F221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4F2212" w:rsidRDefault="004F2212" w:rsidP="004F221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4F2212" w:rsidRDefault="004F2212" w:rsidP="004F2212">
            <w:pPr>
              <w:rPr>
                <w:b/>
                <w:bCs/>
                <w:kern w:val="2"/>
                <w:szCs w:val="24"/>
              </w:rPr>
            </w:pPr>
          </w:p>
          <w:p w14:paraId="74CCE03C" w14:textId="77777777" w:rsidR="004F2212" w:rsidRDefault="004F2212" w:rsidP="004F221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B7DDD70" w:rsidR="004F2212" w:rsidRPr="0078272A" w:rsidRDefault="004F2212" w:rsidP="00F97AFD">
            <w:pPr>
              <w:jc w:val="both"/>
              <w:rPr>
                <w:kern w:val="2"/>
                <w:szCs w:val="24"/>
              </w:rPr>
            </w:pPr>
            <w:r w:rsidRPr="0078272A">
              <w:rPr>
                <w:kern w:val="2"/>
                <w:szCs w:val="24"/>
              </w:rPr>
              <w:t>Sutarties kaina</w:t>
            </w:r>
            <w:r w:rsidRPr="0078272A">
              <w:rPr>
                <w:color w:val="FF0000"/>
                <w:kern w:val="2"/>
                <w:szCs w:val="24"/>
              </w:rPr>
              <w:t xml:space="preserve"> </w:t>
            </w:r>
            <w:r w:rsidRPr="0078272A">
              <w:rPr>
                <w:kern w:val="2"/>
                <w:szCs w:val="24"/>
              </w:rPr>
              <w:t>bus perskaičiuojami:</w:t>
            </w:r>
          </w:p>
          <w:p w14:paraId="31098465" w14:textId="77777777" w:rsidR="004F2212" w:rsidRPr="0078272A" w:rsidRDefault="004F2212" w:rsidP="00F97AFD">
            <w:pPr>
              <w:jc w:val="both"/>
              <w:rPr>
                <w:kern w:val="2"/>
                <w:szCs w:val="24"/>
              </w:rPr>
            </w:pPr>
            <w:r w:rsidRPr="0078272A">
              <w:rPr>
                <w:kern w:val="2"/>
                <w:szCs w:val="24"/>
              </w:rPr>
              <w:t>5.3.1. dėl PVM tarifo pasikeitimo</w:t>
            </w:r>
            <w:r w:rsidR="000D782C" w:rsidRPr="0078272A">
              <w:rPr>
                <w:kern w:val="2"/>
                <w:szCs w:val="24"/>
              </w:rPr>
              <w:t>;</w:t>
            </w:r>
          </w:p>
          <w:p w14:paraId="07141DD6" w14:textId="77777777" w:rsidR="000D782C" w:rsidRDefault="000D782C" w:rsidP="00F97AFD">
            <w:pPr>
              <w:jc w:val="both"/>
              <w:rPr>
                <w:color w:val="000000" w:themeColor="text1"/>
                <w:kern w:val="2"/>
                <w:szCs w:val="24"/>
              </w:rPr>
            </w:pPr>
            <w:r w:rsidRPr="0078272A">
              <w:rPr>
                <w:color w:val="000000" w:themeColor="text1"/>
                <w:kern w:val="2"/>
                <w:szCs w:val="24"/>
              </w:rPr>
              <w:t>5.3.3. dėl kainų lygio pokyčio.</w:t>
            </w:r>
          </w:p>
          <w:p w14:paraId="7CE73E9A" w14:textId="469A85BD" w:rsidR="000D782C" w:rsidRPr="00C4336A" w:rsidRDefault="000D782C" w:rsidP="00F97AFD">
            <w:pPr>
              <w:jc w:val="both"/>
              <w:rPr>
                <w:color w:val="FF0000"/>
                <w:kern w:val="2"/>
                <w:szCs w:val="24"/>
              </w:rPr>
            </w:pPr>
          </w:p>
        </w:tc>
      </w:tr>
      <w:tr w:rsidR="004F22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F2212" w:rsidRDefault="004F2212" w:rsidP="004F22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C812BB" w14:textId="403DA630" w:rsidR="00C4336A" w:rsidRDefault="00C4336A" w:rsidP="00F97AFD">
            <w:pPr>
              <w:jc w:val="both"/>
              <w:rPr>
                <w:kern w:val="2"/>
                <w:szCs w:val="24"/>
              </w:rPr>
            </w:pPr>
            <w:r>
              <w:rPr>
                <w:kern w:val="2"/>
                <w:szCs w:val="24"/>
              </w:rPr>
              <w:t>Jeigu Sutarties vykdymo metu pasikeičia PVM mokėjimą reglamentuojantys teisės aktai, darantys tiesioginę įtaką Tiekėjo tiekiamų Prekių</w:t>
            </w:r>
            <w:r w:rsidR="00F97AFD">
              <w:rPr>
                <w:kern w:val="2"/>
                <w:szCs w:val="24"/>
              </w:rPr>
              <w:t>, teikiamų Paslaugų</w:t>
            </w:r>
            <w:r>
              <w:rPr>
                <w:kern w:val="2"/>
                <w:szCs w:val="24"/>
              </w:rPr>
              <w:t xml:space="preserve"> Sutartyje nurodytai kainai, Sutarties kaina perskaičiuojama nekeičiant Prekių kainos be PVM. </w:t>
            </w:r>
          </w:p>
          <w:p w14:paraId="449693C2" w14:textId="09F7F1C5" w:rsidR="004F2212" w:rsidRDefault="00C4336A" w:rsidP="00F97AFD">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4F22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F2212" w:rsidRDefault="004F2212" w:rsidP="004F22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4F2212" w:rsidRDefault="004F2212" w:rsidP="00F97AFD">
            <w:pPr>
              <w:jc w:val="both"/>
              <w:rPr>
                <w:kern w:val="2"/>
                <w:szCs w:val="24"/>
              </w:rPr>
            </w:pPr>
            <w:r>
              <w:rPr>
                <w:kern w:val="2"/>
                <w:szCs w:val="24"/>
              </w:rPr>
              <w:t>Netaikoma</w:t>
            </w:r>
          </w:p>
          <w:p w14:paraId="7B344973" w14:textId="77777777" w:rsidR="004F2212" w:rsidRDefault="004F2212" w:rsidP="00F97AFD">
            <w:pPr>
              <w:jc w:val="both"/>
              <w:rPr>
                <w:kern w:val="2"/>
                <w:szCs w:val="24"/>
              </w:rPr>
            </w:pPr>
          </w:p>
          <w:p w14:paraId="4C7F2950" w14:textId="0802BE8E" w:rsidR="004F2212" w:rsidRDefault="004F2212" w:rsidP="00F97AFD">
            <w:pPr>
              <w:jc w:val="both"/>
            </w:pPr>
          </w:p>
        </w:tc>
      </w:tr>
      <w:tr w:rsidR="004F22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4F2212" w:rsidRDefault="004F2212" w:rsidP="004F2212">
            <w:pPr>
              <w:rPr>
                <w:b/>
                <w:bCs/>
                <w:kern w:val="2"/>
                <w:szCs w:val="24"/>
              </w:rPr>
            </w:pPr>
            <w:r>
              <w:rPr>
                <w:b/>
                <w:bCs/>
                <w:kern w:val="2"/>
                <w:szCs w:val="24"/>
              </w:rPr>
              <w:t>5.3.3. Sutarties kainos / įkainių peržiūra dėl kainų lygio pokyčio</w:t>
            </w:r>
          </w:p>
          <w:p w14:paraId="242E5223" w14:textId="3C4BD366" w:rsidR="004F2212" w:rsidRDefault="004F2212" w:rsidP="004F221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0C4301" w14:textId="77777777" w:rsidR="000D782C" w:rsidRDefault="000D782C" w:rsidP="00F97AFD">
            <w:pPr>
              <w:jc w:val="both"/>
              <w:rPr>
                <w:color w:val="000000" w:themeColor="text1"/>
                <w:kern w:val="2"/>
                <w:szCs w:val="24"/>
              </w:rPr>
            </w:pPr>
            <w:r>
              <w:rPr>
                <w:color w:val="000000" w:themeColor="text1"/>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Pirmosios peržiūros terminas netaikomas ir peržiūros dažnumas nėra ribojamas.</w:t>
            </w:r>
          </w:p>
          <w:p w14:paraId="5A7376E5" w14:textId="77777777" w:rsidR="000D782C" w:rsidRDefault="000D782C" w:rsidP="00F97AFD">
            <w:pPr>
              <w:jc w:val="both"/>
              <w:rPr>
                <w:color w:val="000000" w:themeColor="text1"/>
                <w:kern w:val="2"/>
                <w:szCs w:val="24"/>
              </w:rPr>
            </w:pPr>
            <w:r>
              <w:rPr>
                <w:color w:val="000000" w:themeColor="text1"/>
                <w:kern w:val="2"/>
                <w:szCs w:val="24"/>
              </w:rPr>
              <w:t xml:space="preserve">5.3.3.2. </w:t>
            </w:r>
            <w:r>
              <w:rPr>
                <w:kern w:val="2"/>
                <w:szCs w:val="24"/>
              </w:rPr>
              <w:t xml:space="preserve">Sutarties kaina peržiūrimi tik tai Sutarties daliai, kuri nėra išpirkta, t. y., Prekėms ir (ar) susijusioms paslaugoms, kurios nėra priimtos/suteiktos ir apmokėtos. Vėlesnė </w:t>
            </w:r>
            <w:r>
              <w:rPr>
                <w:color w:val="000000" w:themeColor="text1"/>
                <w:kern w:val="2"/>
                <w:szCs w:val="24"/>
              </w:rPr>
              <w:t>Sutarties kainos peržiūra negali apimti laikotarpio, už kurį jau buvo atlikta peržiūra.</w:t>
            </w:r>
          </w:p>
          <w:p w14:paraId="1AA52103" w14:textId="77777777" w:rsidR="000D782C" w:rsidRDefault="000D782C" w:rsidP="00F97AFD">
            <w:pPr>
              <w:jc w:val="both"/>
              <w:rPr>
                <w:color w:val="000000" w:themeColor="text1"/>
                <w:kern w:val="2"/>
                <w:szCs w:val="24"/>
              </w:rPr>
            </w:pPr>
            <w:r>
              <w:rPr>
                <w:color w:val="000000" w:themeColor="text1"/>
                <w:kern w:val="2"/>
                <w:szCs w:val="24"/>
              </w:rPr>
              <w:t>5.3.3.3. Jeigu Prekių tiekimas ir (ar) susijusių paslaugų suteikimas vėluoja dėl Tiekėjo kaltės, uždelstų suteikti Prekių ir (ar) susijusių paslaugų kaina nėra perskaičiuojama dėl kainų lygio kilimo (gali būti mažinami, tačiau negali būti didinami).</w:t>
            </w:r>
          </w:p>
          <w:p w14:paraId="4BF02032" w14:textId="77777777" w:rsidR="000D782C" w:rsidRDefault="000D782C" w:rsidP="00F97AFD">
            <w:pPr>
              <w:jc w:val="both"/>
              <w:rPr>
                <w:color w:val="000000" w:themeColor="text1"/>
                <w:kern w:val="2"/>
                <w:szCs w:val="24"/>
              </w:rPr>
            </w:pPr>
            <w:r>
              <w:rPr>
                <w:color w:val="000000" w:themeColor="text1"/>
                <w:kern w:val="2"/>
                <w:szCs w:val="24"/>
              </w:rPr>
              <w:t xml:space="preserve">5.3.3.4. Atlikdamos Sutarties kainos peržiūrą Šalys vadovaujasi Valstybės duomenų agentūros viešai Oficialiosios statistikos portale paskelbtais Rodiklių duomenų bazės duomenimis. Šiuos indeksus galima rasti (žingsniai): </w:t>
            </w:r>
            <w:hyperlink r:id="rId10" w:anchor="/" w:history="1">
              <w:r>
                <w:rPr>
                  <w:rStyle w:val="Hipersaitas"/>
                  <w:kern w:val="2"/>
                  <w:szCs w:val="24"/>
                </w:rPr>
                <w:t>https://osp.stat.gov.lt/statistiniu-rodikliu-analize#/</w:t>
              </w:r>
            </w:hyperlink>
            <w:r>
              <w:rPr>
                <w:color w:val="000000" w:themeColor="text1"/>
                <w:kern w:val="2"/>
                <w:szCs w:val="24"/>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 Iš kitos Šalies nereikalaujama pateikti oficialaus Valstybės duomenų agentūros ar kitos institucijos išduoto dokumento ar patvirtinimo.</w:t>
            </w:r>
          </w:p>
          <w:p w14:paraId="560FE92B" w14:textId="77777777" w:rsidR="000D782C" w:rsidRDefault="000D782C" w:rsidP="00F97AFD">
            <w:pPr>
              <w:jc w:val="both"/>
              <w:rPr>
                <w:color w:val="000000" w:themeColor="text1"/>
                <w:kern w:val="2"/>
                <w:szCs w:val="24"/>
              </w:rPr>
            </w:pPr>
            <w:r>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B70E9A4" w14:textId="77777777" w:rsidR="000D782C" w:rsidRDefault="000D782C" w:rsidP="00F97AFD">
            <w:pPr>
              <w:jc w:val="both"/>
              <w:rPr>
                <w:color w:val="000000" w:themeColor="text1"/>
                <w:kern w:val="2"/>
                <w:szCs w:val="24"/>
              </w:rPr>
            </w:pPr>
            <w:r>
              <w:rPr>
                <w:color w:val="000000" w:themeColor="text1"/>
                <w:kern w:val="2"/>
                <w:szCs w:val="24"/>
              </w:rPr>
              <w:t>5.3.3.6. Nauja Sutarties kaina apskaičiuojama pagal žemiau pateiktą formulę:</w:t>
            </w:r>
          </w:p>
          <w:p w14:paraId="75C01C4E" w14:textId="77777777" w:rsidR="000D782C" w:rsidRDefault="007879C6" w:rsidP="00F97AFD">
            <w:pPr>
              <w:jc w:val="both"/>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0D782C">
              <w:rPr>
                <w:color w:val="000000" w:themeColor="text1"/>
                <w:kern w:val="2"/>
                <w:szCs w:val="24"/>
              </w:rPr>
              <w:t>, kur a – kaina (Eur be PVM) (jei peržiūra jau buvo atlikta, tai po paskutinio perskaičiavimo)</w:t>
            </w:r>
          </w:p>
          <w:p w14:paraId="660AD378" w14:textId="77777777" w:rsidR="000D782C" w:rsidRDefault="000D782C" w:rsidP="00F97AFD">
            <w:pPr>
              <w:jc w:val="both"/>
              <w:rPr>
                <w:color w:val="000000" w:themeColor="text1"/>
                <w:kern w:val="2"/>
                <w:szCs w:val="24"/>
              </w:rPr>
            </w:pPr>
            <w:r>
              <w:rPr>
                <w:color w:val="000000" w:themeColor="text1"/>
                <w:kern w:val="2"/>
                <w:szCs w:val="24"/>
              </w:rPr>
              <w:t>a</w:t>
            </w:r>
            <w:r>
              <w:rPr>
                <w:color w:val="000000" w:themeColor="text1"/>
                <w:kern w:val="2"/>
                <w:szCs w:val="24"/>
                <w:vertAlign w:val="subscript"/>
              </w:rPr>
              <w:t>1</w:t>
            </w:r>
            <w:r>
              <w:rPr>
                <w:color w:val="000000" w:themeColor="text1"/>
                <w:kern w:val="2"/>
                <w:szCs w:val="24"/>
              </w:rPr>
              <w:t xml:space="preserve"> – perskaičiuota (pakeista) kaina (Eur be PVM)</w:t>
            </w:r>
          </w:p>
          <w:p w14:paraId="485F9B9A" w14:textId="77777777" w:rsidR="000D782C" w:rsidRDefault="000D782C" w:rsidP="00F97AFD">
            <w:pPr>
              <w:jc w:val="both"/>
              <w:rPr>
                <w:color w:val="000000" w:themeColor="text1"/>
                <w:kern w:val="2"/>
                <w:szCs w:val="24"/>
              </w:rPr>
            </w:pPr>
            <w:r>
              <w:rPr>
                <w:color w:val="000000" w:themeColor="text1"/>
                <w:kern w:val="2"/>
                <w:szCs w:val="24"/>
              </w:rPr>
              <w:t>k – pagal vartotojų kainų indeksą „12 Įvairios prekės ir paslaugos“ apskaičiuotas Vartojimo prekių ir paslaugų kainų pokytis (padidėjimas arba sumažėjimas) (%). „k“ reikšmė skaičiuojama pagal formulę:</w:t>
            </w:r>
          </w:p>
          <w:p w14:paraId="16E14A33" w14:textId="77777777" w:rsidR="000D782C" w:rsidRDefault="000D782C" w:rsidP="00F97AFD">
            <w:pPr>
              <w:jc w:val="both"/>
              <w:rPr>
                <w:color w:val="000000" w:themeColor="text1"/>
                <w:kern w:val="2"/>
                <w:szCs w:val="24"/>
              </w:rPr>
            </w:pPr>
            <m:oMath>
              <m:r>
                <m:rPr>
                  <m:sty m:val="p"/>
                </m:rPr>
                <w:rPr>
                  <w:rFonts w:ascii="Cambria Math" w:hAnsi="Cambria Math"/>
                  <w:color w:val="000000" w:themeColor="text1"/>
                  <w:kern w:val="2"/>
                  <w:szCs w:val="24"/>
                </w:rPr>
                <w:lastRenderedPageBreak/>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Pr>
                <w:color w:val="000000" w:themeColor="text1"/>
                <w:kern w:val="2"/>
                <w:szCs w:val="24"/>
              </w:rPr>
              <w:t>, (proc.) kur</w:t>
            </w:r>
          </w:p>
          <w:p w14:paraId="5BE8458A" w14:textId="77777777" w:rsidR="000D782C" w:rsidRDefault="000D782C" w:rsidP="00F97AFD">
            <w:pPr>
              <w:jc w:val="both"/>
              <w:rPr>
                <w:color w:val="000000" w:themeColor="text1"/>
                <w:kern w:val="2"/>
                <w:szCs w:val="24"/>
              </w:rPr>
            </w:pPr>
            <w:proofErr w:type="spellStart"/>
            <w:r>
              <w:rPr>
                <w:color w:val="000000" w:themeColor="text1"/>
                <w:kern w:val="2"/>
                <w:szCs w:val="24"/>
              </w:rPr>
              <w:t>Ind</w:t>
            </w:r>
            <w:r>
              <w:rPr>
                <w:color w:val="000000" w:themeColor="text1"/>
                <w:kern w:val="2"/>
                <w:szCs w:val="24"/>
                <w:vertAlign w:val="subscript"/>
              </w:rPr>
              <w:t>naujausias</w:t>
            </w:r>
            <w:proofErr w:type="spellEnd"/>
            <w:r>
              <w:rPr>
                <w:color w:val="000000" w:themeColor="text1"/>
                <w:kern w:val="2"/>
                <w:szCs w:val="24"/>
              </w:rPr>
              <w:t xml:space="preserve"> – kreipimosi dėl kainos peržiūros išsiuntimo kitai šaliai dieną paskelbtas naujausias vartojimo prekių ir paslaugų indeksas „12 Įvairios prekės ir paslaugos“;</w:t>
            </w:r>
          </w:p>
          <w:p w14:paraId="78C0B61E" w14:textId="77777777" w:rsidR="000D782C" w:rsidRDefault="000D782C" w:rsidP="00F97AFD">
            <w:pPr>
              <w:jc w:val="both"/>
              <w:rPr>
                <w:color w:val="000000" w:themeColor="text1"/>
                <w:kern w:val="2"/>
                <w:szCs w:val="24"/>
              </w:rPr>
            </w:pPr>
            <w:proofErr w:type="spellStart"/>
            <w:r>
              <w:rPr>
                <w:color w:val="000000" w:themeColor="text1"/>
                <w:kern w:val="2"/>
                <w:szCs w:val="24"/>
              </w:rPr>
              <w:t>Ind</w:t>
            </w:r>
            <w:r>
              <w:rPr>
                <w:color w:val="000000" w:themeColor="text1"/>
                <w:kern w:val="2"/>
                <w:szCs w:val="24"/>
                <w:vertAlign w:val="subscript"/>
              </w:rPr>
              <w:t>pradžia</w:t>
            </w:r>
            <w:proofErr w:type="spellEnd"/>
            <w:r>
              <w:rPr>
                <w:color w:val="000000" w:themeColor="text1"/>
                <w:kern w:val="2"/>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1787D3" w14:textId="77777777" w:rsidR="000D782C" w:rsidRDefault="000D782C" w:rsidP="00F97AFD">
            <w:pPr>
              <w:jc w:val="both"/>
              <w:rPr>
                <w:color w:val="000000" w:themeColor="text1"/>
                <w:kern w:val="2"/>
                <w:szCs w:val="24"/>
              </w:rPr>
            </w:pPr>
            <w:r>
              <w:rPr>
                <w:color w:val="000000" w:themeColor="text1"/>
                <w:kern w:val="2"/>
                <w:szCs w:val="24"/>
              </w:rPr>
              <w:t xml:space="preserve">5.3.3.7. Skaičiavimams indeksų reikšmės imamos </w:t>
            </w:r>
            <w:r>
              <w:rPr>
                <w:b/>
                <w:bCs/>
                <w:color w:val="000000" w:themeColor="text1"/>
                <w:kern w:val="2"/>
                <w:szCs w:val="24"/>
              </w:rPr>
              <w:t xml:space="preserve">keturių </w:t>
            </w:r>
            <w:r>
              <w:rPr>
                <w:color w:val="000000" w:themeColor="text1"/>
                <w:kern w:val="2"/>
                <w:szCs w:val="24"/>
              </w:rPr>
              <w:t xml:space="preserve">skaitmenų po kablelio tikslumu. Apskaičiuotas pokytis (k) tolimesniems skaičiavimams naudojamas suapvalinus iki </w:t>
            </w:r>
            <w:r>
              <w:rPr>
                <w:b/>
                <w:bCs/>
                <w:color w:val="000000" w:themeColor="text1"/>
                <w:kern w:val="2"/>
                <w:szCs w:val="24"/>
              </w:rPr>
              <w:t>vieno</w:t>
            </w:r>
            <w:r>
              <w:rPr>
                <w:color w:val="000000" w:themeColor="text1"/>
                <w:kern w:val="2"/>
                <w:szCs w:val="24"/>
              </w:rPr>
              <w:t xml:space="preserve"> skaitmens po kablelio, o apskaičiuotas įkainis „a</w:t>
            </w:r>
            <w:r>
              <w:rPr>
                <w:color w:val="000000" w:themeColor="text1"/>
                <w:kern w:val="2"/>
                <w:szCs w:val="24"/>
                <w:vertAlign w:val="subscript"/>
              </w:rPr>
              <w:t>1</w:t>
            </w:r>
            <w:r>
              <w:rPr>
                <w:color w:val="000000" w:themeColor="text1"/>
                <w:kern w:val="2"/>
                <w:szCs w:val="24"/>
              </w:rPr>
              <w:t xml:space="preserve">“ suapvalinamas iki </w:t>
            </w:r>
            <w:r>
              <w:rPr>
                <w:b/>
                <w:bCs/>
                <w:color w:val="000000" w:themeColor="text1"/>
                <w:kern w:val="2"/>
                <w:szCs w:val="24"/>
              </w:rPr>
              <w:t>dviejų</w:t>
            </w:r>
            <w:r>
              <w:rPr>
                <w:color w:val="000000" w:themeColor="text1"/>
                <w:kern w:val="2"/>
                <w:szCs w:val="24"/>
              </w:rPr>
              <w:t xml:space="preserve"> skaitmenų po kablelio.</w:t>
            </w:r>
          </w:p>
          <w:p w14:paraId="65C264EB" w14:textId="77777777" w:rsidR="000D782C" w:rsidRDefault="000D782C" w:rsidP="00F97AFD">
            <w:pPr>
              <w:jc w:val="both"/>
              <w:rPr>
                <w:color w:val="000000" w:themeColor="text1"/>
                <w:kern w:val="2"/>
                <w:szCs w:val="24"/>
              </w:rPr>
            </w:pPr>
            <w:r>
              <w:rPr>
                <w:color w:val="000000" w:themeColor="text1"/>
                <w:kern w:val="2"/>
                <w:szCs w:val="24"/>
              </w:rPr>
              <w:t>5.3.3.8. Šalis, siekianti Sutarties kainos peržiūros, privalo raštu kreiptis į kitą Šalį ir prašyme pateikti visą reikalingą informaciją: Sutarties pavadinimą, numerį, datą, neperduotų ir neapmokėtų Prekių ir (ar) susijusių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DA67F35" w14:textId="77777777" w:rsidR="000D782C" w:rsidRDefault="000D782C" w:rsidP="00F97AFD">
            <w:pPr>
              <w:jc w:val="both"/>
              <w:rPr>
                <w:color w:val="000000" w:themeColor="text1"/>
                <w:kern w:val="2"/>
                <w:szCs w:val="24"/>
              </w:rPr>
            </w:pPr>
            <w:r>
              <w:rPr>
                <w:color w:val="000000" w:themeColor="text1"/>
                <w:kern w:val="2"/>
                <w:szCs w:val="24"/>
              </w:rPr>
              <w:t>5.3.3.9. Susitarimas turi būti sudarytas per 10 (dešimt) darbo dienų nuo Šalies pateikto tinkamo prašymo perskaičiuoti Sutarties kainą gavimo dienos.</w:t>
            </w:r>
          </w:p>
          <w:p w14:paraId="3E0BF6EB" w14:textId="181D4D97" w:rsidR="004F2212" w:rsidRPr="00F97AFD" w:rsidRDefault="000D782C" w:rsidP="00F97AFD">
            <w:pPr>
              <w:jc w:val="both"/>
              <w:rPr>
                <w:kern w:val="2"/>
                <w:szCs w:val="24"/>
              </w:rPr>
            </w:pPr>
            <w:r>
              <w:rPr>
                <w:color w:val="000000" w:themeColor="text1"/>
                <w:kern w:val="2"/>
                <w:szCs w:val="24"/>
              </w:rPr>
              <w:t>5.3.3.10. Susitarimu Šalys neturi teisės keisti procedūroje nurodytos tvarkos ar kitų Sutarties nuostatų, išskyrus, jei keitimas atliekamas pagal VPĮ nuostatas.</w:t>
            </w:r>
          </w:p>
        </w:tc>
      </w:tr>
      <w:tr w:rsidR="004F22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4F2212" w:rsidRDefault="004F2212" w:rsidP="004F221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4F2212" w:rsidRDefault="004F2212" w:rsidP="00F97AFD">
            <w:pPr>
              <w:jc w:val="both"/>
              <w:rPr>
                <w:kern w:val="2"/>
                <w:szCs w:val="24"/>
              </w:rPr>
            </w:pPr>
            <w:r>
              <w:rPr>
                <w:kern w:val="2"/>
                <w:szCs w:val="24"/>
              </w:rPr>
              <w:t>Netaikoma</w:t>
            </w:r>
          </w:p>
          <w:p w14:paraId="2C311572" w14:textId="77777777" w:rsidR="004F2212" w:rsidRDefault="004F2212" w:rsidP="00F97AFD">
            <w:pPr>
              <w:jc w:val="both"/>
              <w:rPr>
                <w:kern w:val="2"/>
                <w:szCs w:val="24"/>
              </w:rPr>
            </w:pPr>
          </w:p>
          <w:p w14:paraId="449C09AB" w14:textId="76A57541" w:rsidR="004F2212" w:rsidRDefault="004F2212" w:rsidP="00F97AFD">
            <w:pPr>
              <w:jc w:val="both"/>
              <w:rPr>
                <w:kern w:val="2"/>
                <w:szCs w:val="24"/>
              </w:rPr>
            </w:pPr>
          </w:p>
        </w:tc>
      </w:tr>
      <w:tr w:rsidR="004F22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F2212" w:rsidRDefault="004F2212" w:rsidP="004F221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F2212" w:rsidRDefault="004F2212" w:rsidP="00F97AFD">
            <w:pPr>
              <w:jc w:val="both"/>
              <w:rPr>
                <w:kern w:val="2"/>
                <w:szCs w:val="24"/>
              </w:rPr>
            </w:pPr>
            <w:r>
              <w:rPr>
                <w:kern w:val="2"/>
                <w:szCs w:val="24"/>
              </w:rPr>
              <w:t>Netaikoma</w:t>
            </w:r>
          </w:p>
          <w:p w14:paraId="69E6AE97" w14:textId="77777777" w:rsidR="004F2212" w:rsidRDefault="004F2212" w:rsidP="00F97AFD">
            <w:pPr>
              <w:jc w:val="both"/>
              <w:rPr>
                <w:kern w:val="2"/>
                <w:szCs w:val="24"/>
              </w:rPr>
            </w:pPr>
          </w:p>
          <w:p w14:paraId="081DAEF5" w14:textId="449041AA" w:rsidR="004F2212" w:rsidRDefault="004F2212" w:rsidP="00F97AFD">
            <w:pPr>
              <w:jc w:val="both"/>
              <w:rPr>
                <w:kern w:val="2"/>
                <w:szCs w:val="24"/>
              </w:rPr>
            </w:pPr>
          </w:p>
        </w:tc>
      </w:tr>
      <w:tr w:rsidR="004F22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F2212" w:rsidRDefault="004F2212" w:rsidP="004F221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1624EBB" w14:textId="2658966E" w:rsidR="001A3959" w:rsidRPr="00613AFB" w:rsidRDefault="001A3959" w:rsidP="00F97AFD">
            <w:pPr>
              <w:jc w:val="both"/>
              <w:rPr>
                <w:kern w:val="2"/>
                <w:szCs w:val="24"/>
              </w:rPr>
            </w:pPr>
            <w:r>
              <w:rPr>
                <w:kern w:val="2"/>
                <w:szCs w:val="24"/>
              </w:rPr>
              <w:t xml:space="preserve">5.5.1. </w:t>
            </w:r>
            <w:r w:rsidRPr="00613AFB">
              <w:rPr>
                <w:kern w:val="2"/>
                <w:szCs w:val="24"/>
              </w:rPr>
              <w:t xml:space="preserve">Pirkėjas atsiskaito su Tiekėju ne </w:t>
            </w:r>
            <w:r w:rsidRPr="0027588E">
              <w:rPr>
                <w:kern w:val="2"/>
                <w:szCs w:val="24"/>
              </w:rPr>
              <w:t xml:space="preserve">vėliau kaip per </w:t>
            </w:r>
            <w:r w:rsidRPr="0027588E">
              <w:rPr>
                <w:color w:val="000000" w:themeColor="text1"/>
                <w:kern w:val="2"/>
                <w:szCs w:val="24"/>
              </w:rPr>
              <w:t>30 (trisdešimt) kalendorinių dienų nuo Sąskaitos gavimo dienos.</w:t>
            </w:r>
          </w:p>
          <w:p w14:paraId="60903BE7" w14:textId="0B949344" w:rsidR="001A3959" w:rsidRDefault="001A3959" w:rsidP="00F97AFD">
            <w:pPr>
              <w:jc w:val="both"/>
              <w:rPr>
                <w:color w:val="000000" w:themeColor="text1"/>
                <w:kern w:val="2"/>
                <w:szCs w:val="24"/>
                <w:shd w:val="clear" w:color="auto" w:fill="FFFFFF"/>
              </w:rPr>
            </w:pPr>
            <w:r>
              <w:rPr>
                <w:color w:val="000000"/>
                <w:kern w:val="2"/>
                <w:szCs w:val="24"/>
                <w:shd w:val="clear" w:color="auto" w:fill="FFFFFF"/>
              </w:rPr>
              <w:t xml:space="preserve">5.5.2. </w:t>
            </w:r>
            <w:r w:rsidRPr="00613AFB">
              <w:rPr>
                <w:color w:val="000000"/>
                <w:kern w:val="2"/>
                <w:szCs w:val="24"/>
                <w:shd w:val="clear" w:color="auto" w:fill="FFFFFF"/>
              </w:rPr>
              <w:t xml:space="preserve">Apmokėjimo </w:t>
            </w:r>
            <w:r w:rsidRPr="00613AFB">
              <w:rPr>
                <w:color w:val="000000" w:themeColor="text1"/>
                <w:kern w:val="2"/>
                <w:szCs w:val="24"/>
                <w:shd w:val="clear" w:color="auto" w:fill="FFFFFF"/>
              </w:rPr>
              <w:t>sąlygos:</w:t>
            </w:r>
            <w:bookmarkStart w:id="0" w:name="_Hlk200025012"/>
          </w:p>
          <w:p w14:paraId="1F23F9FF" w14:textId="5791488D" w:rsidR="0078272A" w:rsidRDefault="001A3959" w:rsidP="00F97AFD">
            <w:pPr>
              <w:jc w:val="both"/>
              <w:rPr>
                <w:color w:val="000000" w:themeColor="text1"/>
                <w:kern w:val="2"/>
                <w:szCs w:val="24"/>
                <w:shd w:val="clear" w:color="auto" w:fill="FFFFFF"/>
              </w:rPr>
            </w:pPr>
            <w:r>
              <w:rPr>
                <w:color w:val="000000" w:themeColor="text1"/>
                <w:kern w:val="2"/>
                <w:szCs w:val="24"/>
                <w:shd w:val="clear" w:color="auto" w:fill="FFFFFF"/>
              </w:rPr>
              <w:t>5.5.</w:t>
            </w:r>
            <w:r w:rsidR="007623C4">
              <w:rPr>
                <w:color w:val="000000" w:themeColor="text1"/>
                <w:kern w:val="2"/>
                <w:szCs w:val="24"/>
                <w:shd w:val="clear" w:color="auto" w:fill="FFFFFF"/>
              </w:rPr>
              <w:t>2</w:t>
            </w:r>
            <w:r>
              <w:rPr>
                <w:color w:val="000000" w:themeColor="text1"/>
                <w:kern w:val="2"/>
                <w:szCs w:val="24"/>
                <w:shd w:val="clear" w:color="auto" w:fill="FFFFFF"/>
              </w:rPr>
              <w:t xml:space="preserve">.1. </w:t>
            </w:r>
            <w:bookmarkEnd w:id="0"/>
            <w:r w:rsidR="0080209A">
              <w:rPr>
                <w:color w:val="000000" w:themeColor="text1"/>
                <w:kern w:val="2"/>
                <w:szCs w:val="24"/>
                <w:shd w:val="clear" w:color="auto" w:fill="FFFFFF"/>
              </w:rPr>
              <w:t>u</w:t>
            </w:r>
            <w:r w:rsidR="0078272A" w:rsidRPr="0078272A">
              <w:rPr>
                <w:color w:val="000000" w:themeColor="text1"/>
                <w:kern w:val="2"/>
                <w:szCs w:val="24"/>
                <w:shd w:val="clear" w:color="auto" w:fill="FFFFFF"/>
              </w:rPr>
              <w:t xml:space="preserve">ž pristatytas ir Pirkėjo priimtas Prekes </w:t>
            </w:r>
            <w:r w:rsidR="0080209A">
              <w:rPr>
                <w:color w:val="000000" w:themeColor="text1"/>
                <w:kern w:val="2"/>
                <w:szCs w:val="24"/>
                <w:shd w:val="clear" w:color="auto" w:fill="FFFFFF"/>
              </w:rPr>
              <w:t xml:space="preserve">(jų dalį) </w:t>
            </w:r>
            <w:r w:rsidR="0078272A" w:rsidRPr="0078272A">
              <w:rPr>
                <w:color w:val="000000" w:themeColor="text1"/>
                <w:kern w:val="2"/>
                <w:szCs w:val="24"/>
                <w:shd w:val="clear" w:color="auto" w:fill="FFFFFF"/>
              </w:rPr>
              <w:t>atsiskaitoma pagal Tiekėjo pateiktą Sąskaitą</w:t>
            </w:r>
            <w:r w:rsidR="0080209A">
              <w:rPr>
                <w:color w:val="000000" w:themeColor="text1"/>
                <w:kern w:val="2"/>
                <w:szCs w:val="24"/>
                <w:shd w:val="clear" w:color="auto" w:fill="FFFFFF"/>
              </w:rPr>
              <w:t>;</w:t>
            </w:r>
            <w:r w:rsidR="0078272A" w:rsidRPr="0078272A">
              <w:rPr>
                <w:color w:val="000000" w:themeColor="text1"/>
                <w:kern w:val="2"/>
                <w:szCs w:val="24"/>
                <w:shd w:val="clear" w:color="auto" w:fill="FFFFFF"/>
              </w:rPr>
              <w:t xml:space="preserve"> </w:t>
            </w:r>
          </w:p>
          <w:p w14:paraId="04C22127" w14:textId="3F894FF7" w:rsidR="004F2212" w:rsidRDefault="0078272A" w:rsidP="00F97AFD">
            <w:pPr>
              <w:jc w:val="both"/>
              <w:rPr>
                <w:color w:val="000000"/>
                <w:kern w:val="2"/>
                <w:szCs w:val="24"/>
                <w:shd w:val="clear" w:color="auto" w:fill="FFFFFF"/>
              </w:rPr>
            </w:pPr>
            <w:r>
              <w:rPr>
                <w:color w:val="000000" w:themeColor="text1"/>
                <w:kern w:val="2"/>
                <w:szCs w:val="24"/>
                <w:shd w:val="clear" w:color="auto" w:fill="FFFFFF"/>
              </w:rPr>
              <w:t xml:space="preserve">5.5.2.2. </w:t>
            </w:r>
            <w:r w:rsidR="0080209A">
              <w:rPr>
                <w:color w:val="000000" w:themeColor="text1"/>
                <w:kern w:val="2"/>
                <w:szCs w:val="24"/>
                <w:shd w:val="clear" w:color="auto" w:fill="FFFFFF"/>
              </w:rPr>
              <w:t>u</w:t>
            </w:r>
            <w:r w:rsidRPr="0078272A">
              <w:rPr>
                <w:color w:val="000000" w:themeColor="text1"/>
                <w:kern w:val="2"/>
                <w:szCs w:val="24"/>
                <w:shd w:val="clear" w:color="auto" w:fill="FFFFFF"/>
              </w:rPr>
              <w:t xml:space="preserve">ž visas tinkamai suteiktas su Prekėmis susijusias Paslaugas atsiskaitoma Šalims pasirašius galutinį Prekių ir Paslaugų </w:t>
            </w:r>
            <w:r w:rsidRPr="0078272A">
              <w:rPr>
                <w:color w:val="000000" w:themeColor="text1"/>
                <w:kern w:val="2"/>
                <w:szCs w:val="24"/>
                <w:shd w:val="clear" w:color="auto" w:fill="FFFFFF"/>
              </w:rPr>
              <w:lastRenderedPageBreak/>
              <w:t>perdavimo–priėmimo aktą, patvirtinantį tinkamą visos sistemos įdiegimą ir veikimą, pagal Tiekėjo pateiktą Sąskaitą.</w:t>
            </w:r>
          </w:p>
        </w:tc>
      </w:tr>
      <w:tr w:rsidR="004F22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F2212" w:rsidRDefault="004F2212" w:rsidP="004F221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1CD987A" w:rsidR="004F2212" w:rsidRPr="001A3959" w:rsidRDefault="004F2212" w:rsidP="001A3959">
            <w:pPr>
              <w:rPr>
                <w:kern w:val="2"/>
                <w:szCs w:val="24"/>
              </w:rPr>
            </w:pPr>
            <w:r>
              <w:rPr>
                <w:kern w:val="2"/>
                <w:szCs w:val="24"/>
              </w:rPr>
              <w:t>Netaikoma</w:t>
            </w:r>
          </w:p>
        </w:tc>
      </w:tr>
      <w:tr w:rsidR="004F22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F2212" w:rsidRDefault="004F2212" w:rsidP="004F22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F2212" w:rsidRDefault="004F2212" w:rsidP="004F2212">
            <w:pPr>
              <w:rPr>
                <w:kern w:val="2"/>
                <w:szCs w:val="24"/>
              </w:rPr>
            </w:pPr>
            <w:r>
              <w:rPr>
                <w:kern w:val="2"/>
                <w:szCs w:val="24"/>
              </w:rPr>
              <w:t>Netaikoma</w:t>
            </w:r>
          </w:p>
          <w:p w14:paraId="7D06D0D9" w14:textId="675F3751" w:rsidR="004F2212" w:rsidRDefault="004F2212" w:rsidP="004F2212">
            <w:pPr>
              <w:rPr>
                <w:kern w:val="2"/>
                <w:szCs w:val="24"/>
              </w:rPr>
            </w:pPr>
            <w:r>
              <w:rPr>
                <w:color w:val="000000"/>
                <w:kern w:val="2"/>
                <w:szCs w:val="24"/>
                <w:shd w:val="clear" w:color="auto" w:fill="FFFFFF"/>
              </w:rPr>
              <w:t xml:space="preserve"> </w:t>
            </w:r>
          </w:p>
        </w:tc>
      </w:tr>
      <w:tr w:rsidR="004F2212" w14:paraId="397E6A62" w14:textId="77777777">
        <w:trPr>
          <w:trHeight w:val="300"/>
        </w:trPr>
        <w:tc>
          <w:tcPr>
            <w:tcW w:w="9535" w:type="dxa"/>
            <w:gridSpan w:val="5"/>
          </w:tcPr>
          <w:p w14:paraId="1AB554AE" w14:textId="77777777" w:rsidR="004F2212" w:rsidRDefault="004F2212" w:rsidP="004F2212">
            <w:pPr>
              <w:jc w:val="center"/>
              <w:rPr>
                <w:b/>
                <w:bCs/>
                <w:kern w:val="2"/>
                <w:szCs w:val="24"/>
              </w:rPr>
            </w:pPr>
            <w:r>
              <w:rPr>
                <w:b/>
                <w:bCs/>
                <w:kern w:val="2"/>
                <w:szCs w:val="24"/>
              </w:rPr>
              <w:t>6. PREKIŲ KOKYBĖ IR GARANTINIAI ĮSIPAREIGOJIMAI</w:t>
            </w:r>
          </w:p>
        </w:tc>
      </w:tr>
      <w:tr w:rsidR="004F22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F2212" w:rsidRDefault="004F2212" w:rsidP="004F22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AD0F87" w14:textId="7C064DED" w:rsidR="004F2212" w:rsidRDefault="008219C6" w:rsidP="0080209A">
            <w:pPr>
              <w:jc w:val="both"/>
              <w:rPr>
                <w:kern w:val="2"/>
                <w:szCs w:val="24"/>
              </w:rPr>
            </w:pPr>
            <w:r>
              <w:rPr>
                <w:kern w:val="2"/>
                <w:szCs w:val="24"/>
              </w:rPr>
              <w:t xml:space="preserve">6.1.1. </w:t>
            </w:r>
            <w:r w:rsidR="0080209A" w:rsidRPr="0080209A">
              <w:rPr>
                <w:kern w:val="2"/>
                <w:szCs w:val="24"/>
              </w:rPr>
              <w:t>Prekėms nustatomas Prekių gamintojo taikomas garantinis terminas. Garantinis terminas skaičiuojamas nuo visos sistemos įdiegimo, sukonfigūravimo ir jos naudojimo pagal paskirtį pradžios dienos.</w:t>
            </w:r>
          </w:p>
          <w:p w14:paraId="5290D4C5" w14:textId="18C3BE4D" w:rsidR="008219C6" w:rsidRDefault="008219C6" w:rsidP="00F97AFD">
            <w:pPr>
              <w:jc w:val="both"/>
              <w:rPr>
                <w:kern w:val="2"/>
                <w:szCs w:val="24"/>
              </w:rPr>
            </w:pPr>
            <w:r>
              <w:rPr>
                <w:kern w:val="2"/>
                <w:szCs w:val="24"/>
              </w:rPr>
              <w:t xml:space="preserve">6.1.2. </w:t>
            </w:r>
            <w:r w:rsidR="007879C6" w:rsidRPr="007879C6">
              <w:rPr>
                <w:kern w:val="2"/>
                <w:szCs w:val="24"/>
              </w:rPr>
              <w:t>Atliktoms diegimo Paslaugoms nustatomas 12 (dvylikos) mėnesių garantinis terminas. Garantinis terminas skaičiuojamas nuo visos sistemos įdiegimo, sukonfigūravimo ir jos naudojimo pagal paskirtį pradžios dienos.</w:t>
            </w:r>
          </w:p>
        </w:tc>
      </w:tr>
      <w:tr w:rsidR="004F22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F2212" w:rsidRDefault="004F2212" w:rsidP="004F22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E9453DB" w:rsidR="004F2212" w:rsidRDefault="00444ACB" w:rsidP="00F97AFD">
            <w:pPr>
              <w:jc w:val="both"/>
              <w:rPr>
                <w:kern w:val="2"/>
                <w:szCs w:val="24"/>
              </w:rPr>
            </w:pPr>
            <w:r>
              <w:rPr>
                <w:kern w:val="2"/>
                <w:szCs w:val="24"/>
              </w:rPr>
              <w:t>Prekių trūkumų nustatymo bei šalinimo tvarka nustatyta Bendrųjų sąlygų 7 skyriuje.</w:t>
            </w:r>
          </w:p>
        </w:tc>
      </w:tr>
      <w:tr w:rsidR="004F22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4F2212" w:rsidRDefault="004F2212" w:rsidP="004F22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1892D06" w:rsidR="00444ACB" w:rsidRDefault="004F2212" w:rsidP="00444ACB">
            <w:pPr>
              <w:rPr>
                <w:kern w:val="2"/>
                <w:szCs w:val="24"/>
              </w:rPr>
            </w:pPr>
            <w:r>
              <w:rPr>
                <w:kern w:val="2"/>
                <w:szCs w:val="24"/>
              </w:rPr>
              <w:t xml:space="preserve">Netaikoma </w:t>
            </w:r>
          </w:p>
          <w:p w14:paraId="4D580A95" w14:textId="1534186C" w:rsidR="004F2212" w:rsidRDefault="004F2212" w:rsidP="004F2212">
            <w:pPr>
              <w:rPr>
                <w:kern w:val="2"/>
                <w:szCs w:val="24"/>
              </w:rPr>
            </w:pPr>
          </w:p>
        </w:tc>
      </w:tr>
      <w:tr w:rsidR="004F2212" w14:paraId="5D562E8D" w14:textId="77777777">
        <w:trPr>
          <w:trHeight w:val="300"/>
        </w:trPr>
        <w:tc>
          <w:tcPr>
            <w:tcW w:w="9535" w:type="dxa"/>
            <w:gridSpan w:val="5"/>
          </w:tcPr>
          <w:p w14:paraId="6103796D" w14:textId="77777777" w:rsidR="004F2212" w:rsidRDefault="004F2212" w:rsidP="004F2212">
            <w:pPr>
              <w:jc w:val="center"/>
              <w:rPr>
                <w:b/>
                <w:bCs/>
                <w:kern w:val="2"/>
                <w:szCs w:val="24"/>
              </w:rPr>
            </w:pPr>
            <w:r>
              <w:rPr>
                <w:b/>
                <w:bCs/>
                <w:kern w:val="2"/>
                <w:szCs w:val="24"/>
              </w:rPr>
              <w:t>7. SUTARTIES VYKDYMUI PASITELKIAMI SUBTIEKĖJAI</w:t>
            </w:r>
          </w:p>
        </w:tc>
      </w:tr>
      <w:tr w:rsidR="004F22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4F2212" w:rsidRDefault="004F2212" w:rsidP="004F221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4AEB417" w14:textId="77777777" w:rsidR="00444ACB" w:rsidRDefault="00444ACB" w:rsidP="00444ACB">
            <w:pPr>
              <w:jc w:val="both"/>
              <w:rPr>
                <w:kern w:val="2"/>
                <w:szCs w:val="24"/>
              </w:rPr>
            </w:pPr>
            <w:r>
              <w:rPr>
                <w:kern w:val="2"/>
                <w:szCs w:val="24"/>
              </w:rPr>
              <w:t>Sutarties vykdymui subtiekėjai ir (ar) specialistai nepasitelkiami.</w:t>
            </w:r>
          </w:p>
          <w:p w14:paraId="2D3FACF9" w14:textId="77777777" w:rsidR="00444ACB" w:rsidRDefault="00444ACB" w:rsidP="00444ACB">
            <w:pPr>
              <w:jc w:val="both"/>
              <w:rPr>
                <w:kern w:val="2"/>
                <w:szCs w:val="24"/>
              </w:rPr>
            </w:pPr>
          </w:p>
          <w:p w14:paraId="7EDBA565" w14:textId="77777777" w:rsidR="00444ACB" w:rsidRDefault="00444ACB" w:rsidP="00444ACB">
            <w:pPr>
              <w:jc w:val="both"/>
              <w:rPr>
                <w:color w:val="0070C0"/>
                <w:kern w:val="2"/>
                <w:szCs w:val="24"/>
              </w:rPr>
            </w:pPr>
            <w:r>
              <w:rPr>
                <w:color w:val="0070C0"/>
                <w:kern w:val="2"/>
                <w:szCs w:val="24"/>
              </w:rPr>
              <w:t>arba</w:t>
            </w:r>
          </w:p>
          <w:p w14:paraId="4B6504D5" w14:textId="77777777" w:rsidR="00444ACB" w:rsidRDefault="00444ACB" w:rsidP="00444ACB">
            <w:pPr>
              <w:jc w:val="both"/>
              <w:rPr>
                <w:kern w:val="2"/>
                <w:szCs w:val="24"/>
              </w:rPr>
            </w:pPr>
          </w:p>
          <w:p w14:paraId="5CFEABC6" w14:textId="7D774401" w:rsidR="004F2212" w:rsidRDefault="00444ACB" w:rsidP="00444ACB">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4F2212" w14:paraId="0E57F611" w14:textId="77777777">
        <w:trPr>
          <w:trHeight w:val="300"/>
        </w:trPr>
        <w:tc>
          <w:tcPr>
            <w:tcW w:w="9535" w:type="dxa"/>
            <w:gridSpan w:val="5"/>
          </w:tcPr>
          <w:p w14:paraId="6A81BDB7" w14:textId="77777777" w:rsidR="004F2212" w:rsidRDefault="004F2212" w:rsidP="004F2212">
            <w:pPr>
              <w:jc w:val="center"/>
              <w:rPr>
                <w:b/>
                <w:bCs/>
                <w:kern w:val="2"/>
                <w:szCs w:val="24"/>
              </w:rPr>
            </w:pPr>
            <w:r>
              <w:rPr>
                <w:b/>
                <w:bCs/>
                <w:kern w:val="2"/>
                <w:szCs w:val="24"/>
              </w:rPr>
              <w:t>8. PRIEVOLIŲ PAGAL SUTARTĮ ĮVYKDYMO UŽTIKRINIMAS</w:t>
            </w:r>
          </w:p>
        </w:tc>
      </w:tr>
      <w:tr w:rsidR="00F7115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7115E" w:rsidRDefault="00F7115E" w:rsidP="00F7115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4D55E2AB" w:rsidR="00F7115E" w:rsidRDefault="00F7115E" w:rsidP="00F7115E">
            <w:pPr>
              <w:rPr>
                <w:kern w:val="2"/>
                <w:szCs w:val="24"/>
              </w:rPr>
            </w:pPr>
            <w:r>
              <w:rPr>
                <w:kern w:val="2"/>
                <w:szCs w:val="24"/>
              </w:rPr>
              <w:t>Prievolių pagal Sutartį įvykdymas užtikrinamas netesybomis (delspinigiais, bauda).</w:t>
            </w:r>
          </w:p>
        </w:tc>
      </w:tr>
      <w:tr w:rsidR="00F7115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7115E" w:rsidRDefault="00F7115E" w:rsidP="00F7115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D334CFC" w14:textId="77777777" w:rsidR="00F7115E" w:rsidRDefault="00F7115E" w:rsidP="00F7115E">
            <w:pPr>
              <w:rPr>
                <w:kern w:val="2"/>
                <w:szCs w:val="24"/>
              </w:rPr>
            </w:pPr>
            <w:r>
              <w:rPr>
                <w:kern w:val="2"/>
                <w:szCs w:val="24"/>
              </w:rPr>
              <w:t xml:space="preserve">Netaikoma </w:t>
            </w:r>
          </w:p>
          <w:p w14:paraId="4720F941" w14:textId="72E59934" w:rsidR="00F7115E" w:rsidRDefault="00F7115E" w:rsidP="00F7115E">
            <w:pPr>
              <w:rPr>
                <w:kern w:val="2"/>
                <w:szCs w:val="24"/>
              </w:rPr>
            </w:pPr>
          </w:p>
        </w:tc>
      </w:tr>
      <w:tr w:rsidR="00F7115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7115E" w:rsidRDefault="00F7115E" w:rsidP="00F7115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2E13DAC" w14:textId="77777777" w:rsidR="00F7115E" w:rsidRDefault="00F7115E" w:rsidP="00F7115E">
            <w:pPr>
              <w:jc w:val="both"/>
              <w:rPr>
                <w:color w:val="000000"/>
                <w:kern w:val="2"/>
                <w:szCs w:val="24"/>
                <w:shd w:val="clear" w:color="auto" w:fill="FFFFFF"/>
              </w:rPr>
            </w:pPr>
            <w:r>
              <w:rPr>
                <w:color w:val="000000"/>
                <w:kern w:val="2"/>
                <w:szCs w:val="24"/>
                <w:shd w:val="clear" w:color="auto" w:fill="FFFFFF"/>
              </w:rPr>
              <w:t>Netaikoma</w:t>
            </w:r>
          </w:p>
          <w:p w14:paraId="7001B284" w14:textId="641D4B5E" w:rsidR="00F7115E" w:rsidRDefault="00F7115E" w:rsidP="00F7115E">
            <w:pPr>
              <w:rPr>
                <w:kern w:val="2"/>
                <w:szCs w:val="24"/>
              </w:rPr>
            </w:pPr>
          </w:p>
        </w:tc>
      </w:tr>
      <w:tr w:rsidR="004F2212" w14:paraId="198AFEE0" w14:textId="77777777">
        <w:trPr>
          <w:trHeight w:val="300"/>
        </w:trPr>
        <w:tc>
          <w:tcPr>
            <w:tcW w:w="9535" w:type="dxa"/>
            <w:gridSpan w:val="5"/>
          </w:tcPr>
          <w:p w14:paraId="53C07666" w14:textId="77777777" w:rsidR="004F2212" w:rsidRDefault="004F2212" w:rsidP="004F2212">
            <w:pPr>
              <w:jc w:val="center"/>
              <w:rPr>
                <w:b/>
                <w:bCs/>
                <w:kern w:val="2"/>
                <w:szCs w:val="24"/>
              </w:rPr>
            </w:pPr>
            <w:r>
              <w:rPr>
                <w:b/>
                <w:bCs/>
                <w:kern w:val="2"/>
                <w:szCs w:val="24"/>
              </w:rPr>
              <w:t>9. ŠALIŲ ATSAKOMYBĖ</w:t>
            </w:r>
            <w:r>
              <w:rPr>
                <w:b/>
                <w:bCs/>
                <w:kern w:val="2"/>
                <w:szCs w:val="24"/>
              </w:rPr>
              <w:tab/>
            </w:r>
          </w:p>
        </w:tc>
      </w:tr>
      <w:tr w:rsidR="00F7115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7115E" w:rsidRDefault="00F7115E" w:rsidP="00F7115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6E4B724" w:rsidR="00F7115E" w:rsidRDefault="00F7115E" w:rsidP="00E72427">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ar suteiktas </w:t>
            </w:r>
            <w:r w:rsidR="00963C35">
              <w:rPr>
                <w:color w:val="000000"/>
                <w:kern w:val="2"/>
                <w:szCs w:val="24"/>
              </w:rPr>
              <w:t>P</w:t>
            </w:r>
            <w:r>
              <w:rPr>
                <w:color w:val="000000"/>
                <w:kern w:val="2"/>
                <w:szCs w:val="24"/>
              </w:rPr>
              <w:t xml:space="preserve">aslaugas per Sutartyje nurodytą terminą, Tiekėjas nuo kitos nei nustatytas terminas dienos skaičiuoja </w:t>
            </w:r>
            <w:r>
              <w:rPr>
                <w:kern w:val="2"/>
                <w:szCs w:val="24"/>
              </w:rPr>
              <w:t xml:space="preserve">Pirkėjui 0,02 (dvi šimtosios) procento </w:t>
            </w:r>
            <w:r>
              <w:rPr>
                <w:color w:val="000000"/>
                <w:kern w:val="2"/>
                <w:szCs w:val="24"/>
              </w:rPr>
              <w:t xml:space="preserve">dydžio delspinigius nuo neapmokėtos sumos be PVM už kiekvieną </w:t>
            </w:r>
            <w:r>
              <w:rPr>
                <w:kern w:val="2"/>
                <w:szCs w:val="24"/>
              </w:rPr>
              <w:t>vėlavimo dieną.</w:t>
            </w:r>
          </w:p>
        </w:tc>
      </w:tr>
      <w:tr w:rsidR="00F7115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7115E" w:rsidRDefault="00F7115E" w:rsidP="00F7115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316EA" w14:textId="540C4F1A" w:rsidR="00F7115E" w:rsidRDefault="00F7115E" w:rsidP="00E72427">
            <w:pPr>
              <w:jc w:val="both"/>
              <w:rPr>
                <w:color w:val="000000"/>
                <w:kern w:val="2"/>
              </w:rPr>
            </w:pPr>
            <w:r>
              <w:rPr>
                <w:color w:val="000000"/>
                <w:kern w:val="2"/>
              </w:rPr>
              <w:t xml:space="preserve">9.2.1. Jeigu Tiekėjas vėluoja vykdyti užsakymą, tiekti Prekes ar teikti </w:t>
            </w:r>
            <w:r w:rsidR="00963C35">
              <w:rPr>
                <w:color w:val="000000"/>
                <w:kern w:val="2"/>
              </w:rPr>
              <w:t>P</w:t>
            </w:r>
            <w:r>
              <w:rPr>
                <w:color w:val="000000"/>
                <w:kern w:val="2"/>
              </w:rPr>
              <w:t>aslaugas, ar ištaisyti jų trūkumus</w:t>
            </w:r>
            <w:r>
              <w:rPr>
                <w:color w:val="000000"/>
              </w:rPr>
              <w:t xml:space="preserve"> </w:t>
            </w:r>
            <w:r>
              <w:rPr>
                <w:color w:val="000000"/>
                <w:kern w:val="2"/>
              </w:rPr>
              <w:t xml:space="preserve">arba nevykdo kitų sutartinių įsipareigojimų, </w:t>
            </w:r>
            <w:r>
              <w:rPr>
                <w:kern w:val="2"/>
              </w:rPr>
              <w:t xml:space="preserve">Pirkėjas nuo kitos nei nustatytas terminas dienos Tiekėjui skaičiuoja 0,02 (dvi šimtosios) procento dydžio delspinigius </w:t>
            </w:r>
            <w:r>
              <w:rPr>
                <w:kern w:val="2"/>
              </w:rPr>
              <w:lastRenderedPageBreak/>
              <w:t xml:space="preserve">už kiekvieną uždelstą dieną nuo laiku neperduotų Prekių, nesuteiktų </w:t>
            </w:r>
            <w:r w:rsidR="00963C35">
              <w:rPr>
                <w:kern w:val="2"/>
              </w:rPr>
              <w:t>P</w:t>
            </w:r>
            <w:r>
              <w:rPr>
                <w:kern w:val="2"/>
              </w:rPr>
              <w:t>aslaugų ar Prekių, turinčių trūkumų, kainos be PVM. </w:t>
            </w:r>
          </w:p>
          <w:p w14:paraId="11E30818" w14:textId="77777777" w:rsidR="00F7115E" w:rsidRDefault="00F7115E" w:rsidP="00E72427">
            <w:pPr>
              <w:jc w:val="both"/>
              <w:rPr>
                <w:kern w:val="2"/>
                <w:szCs w:val="24"/>
              </w:rPr>
            </w:pPr>
            <w:r>
              <w:rPr>
                <w:color w:val="000000"/>
                <w:szCs w:val="24"/>
              </w:rPr>
              <w:t xml:space="preserve">9.2.2. Jeigu Tiekėjas </w:t>
            </w:r>
            <w:r>
              <w:rPr>
                <w:szCs w:val="24"/>
              </w:rPr>
              <w:t>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DBA4893" w:rsidR="00F7115E" w:rsidRDefault="00F7115E" w:rsidP="00E72427">
            <w:pPr>
              <w:jc w:val="both"/>
              <w:rPr>
                <w:b/>
                <w:kern w:val="2"/>
              </w:rPr>
            </w:pPr>
            <w:r>
              <w:rPr>
                <w:color w:val="000000"/>
                <w:kern w:val="2"/>
              </w:rPr>
              <w:t xml:space="preserve">9.2.3. Tiekėjas privalo sumokėti Pirkėjui netesybas per </w:t>
            </w:r>
            <w:r>
              <w:rPr>
                <w:color w:val="000000" w:themeColor="text1"/>
                <w:kern w:val="2"/>
                <w:szCs w:val="24"/>
              </w:rPr>
              <w:t xml:space="preserve">10 (dešimt)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F7115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7115E" w:rsidRDefault="00F7115E" w:rsidP="00F7115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BAEF464" w14:textId="77777777" w:rsidR="00F7115E" w:rsidRDefault="00F7115E" w:rsidP="00E72427">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48292084" w14:textId="62BE6D0D" w:rsidR="00F7115E" w:rsidRDefault="00F7115E" w:rsidP="00E72427">
            <w:pPr>
              <w:jc w:val="both"/>
              <w:rPr>
                <w:kern w:val="2"/>
                <w:szCs w:val="24"/>
              </w:rPr>
            </w:pPr>
            <w:r>
              <w:rPr>
                <w:kern w:val="2"/>
                <w:szCs w:val="24"/>
              </w:rPr>
              <w:t>9.3.2. </w:t>
            </w:r>
            <w:r>
              <w:rPr>
                <w:szCs w:val="24"/>
              </w:rPr>
              <w:t>Nepagrįstai nutraukus Sutarties vykdymą ne Sutartyje nustatyta tvarka, mokama</w:t>
            </w:r>
            <w:r>
              <w:rPr>
                <w:kern w:val="2"/>
                <w:szCs w:val="24"/>
              </w:rPr>
              <w:t xml:space="preserve"> </w:t>
            </w:r>
            <w:r>
              <w:rPr>
                <w:color w:val="000000" w:themeColor="text1"/>
                <w:kern w:val="2"/>
                <w:szCs w:val="24"/>
              </w:rPr>
              <w:t>10 (dešimties) procentų dydžio bauda nuo Pradinės Sutarties vertės be PVM, nurodytos Specialiųjų sąlygų 5.2 punkte</w:t>
            </w:r>
            <w:r>
              <w:rPr>
                <w:kern w:val="2"/>
                <w:szCs w:val="24"/>
              </w:rPr>
              <w:t>.</w:t>
            </w:r>
          </w:p>
        </w:tc>
      </w:tr>
      <w:tr w:rsidR="00F7115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7115E" w:rsidRDefault="00F7115E" w:rsidP="00F7115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8685249" w:rsidR="00F7115E" w:rsidRDefault="00F7115E" w:rsidP="00E72427">
            <w:pPr>
              <w:jc w:val="both"/>
              <w:rPr>
                <w:kern w:val="2"/>
                <w:szCs w:val="24"/>
              </w:rPr>
            </w:pPr>
            <w:r>
              <w:rPr>
                <w:color w:val="000000"/>
                <w:kern w:val="2"/>
                <w:szCs w:val="24"/>
              </w:rPr>
              <w:t>1</w:t>
            </w:r>
            <w:r w:rsidR="007879C6">
              <w:rPr>
                <w:color w:val="000000"/>
                <w:kern w:val="2"/>
                <w:szCs w:val="24"/>
              </w:rPr>
              <w:t xml:space="preserve"> </w:t>
            </w:r>
            <w:r>
              <w:rPr>
                <w:color w:val="000000"/>
                <w:kern w:val="2"/>
                <w:szCs w:val="24"/>
              </w:rPr>
              <w:t>000 (vienas tūkstantis) Eur už kiekvieną nustatytą atvejį.</w:t>
            </w:r>
          </w:p>
        </w:tc>
      </w:tr>
      <w:tr w:rsidR="00F7115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7115E" w:rsidRDefault="00F7115E" w:rsidP="00F7115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9DC6A88" w:rsidR="00F7115E" w:rsidRDefault="00F7115E" w:rsidP="00E72427">
            <w:pPr>
              <w:jc w:val="both"/>
              <w:rPr>
                <w:color w:val="4472C4"/>
                <w:kern w:val="2"/>
                <w:szCs w:val="24"/>
              </w:rPr>
            </w:pPr>
            <w:r>
              <w:rPr>
                <w:color w:val="000000"/>
                <w:kern w:val="2"/>
                <w:szCs w:val="24"/>
              </w:rPr>
              <w:t>Tiekėjui nesilaikant Specialiųjų sąlygų 13.1.2.</w:t>
            </w:r>
            <w:r w:rsidR="00FF52DC">
              <w:rPr>
                <w:color w:val="000000"/>
                <w:kern w:val="2"/>
                <w:szCs w:val="24"/>
              </w:rPr>
              <w:t>1</w:t>
            </w:r>
            <w:r>
              <w:rPr>
                <w:color w:val="000000"/>
                <w:kern w:val="2"/>
                <w:szCs w:val="24"/>
              </w:rPr>
              <w:t xml:space="preserve"> ir 13.</w:t>
            </w:r>
            <w:r w:rsidR="00FF52DC">
              <w:rPr>
                <w:color w:val="000000"/>
                <w:kern w:val="2"/>
                <w:szCs w:val="24"/>
              </w:rPr>
              <w:t>1.2.2</w:t>
            </w:r>
            <w:r>
              <w:rPr>
                <w:color w:val="000000"/>
                <w:kern w:val="2"/>
                <w:szCs w:val="24"/>
              </w:rPr>
              <w:t xml:space="preserve"> p. nurodytų aplinkos apsaugos reikalavimų, taikoma 300 (trijų šimtų) Eur bauda už kiekvieną nustatytą atvejį. </w:t>
            </w:r>
          </w:p>
        </w:tc>
      </w:tr>
      <w:tr w:rsidR="00F7115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7115E" w:rsidRDefault="00F7115E" w:rsidP="00F7115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4D0B27" w14:textId="77777777" w:rsidR="00F7115E" w:rsidRDefault="00F7115E" w:rsidP="00E72427">
            <w:pPr>
              <w:jc w:val="both"/>
              <w:rPr>
                <w:color w:val="4472C4"/>
                <w:kern w:val="2"/>
                <w:szCs w:val="24"/>
              </w:rPr>
            </w:pPr>
            <w:r>
              <w:rPr>
                <w:kern w:val="2"/>
                <w:szCs w:val="24"/>
              </w:rPr>
              <w:t>100 (vienas šimtas) Eur už kiekvieną nustatytą atvejį.</w:t>
            </w:r>
          </w:p>
          <w:p w14:paraId="271A84AA" w14:textId="15E6C62B" w:rsidR="00F7115E" w:rsidRDefault="00F7115E" w:rsidP="00E72427">
            <w:pPr>
              <w:jc w:val="both"/>
              <w:rPr>
                <w:color w:val="4472C4"/>
                <w:kern w:val="2"/>
                <w:szCs w:val="24"/>
              </w:rPr>
            </w:pPr>
          </w:p>
        </w:tc>
      </w:tr>
      <w:tr w:rsidR="00F7115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7115E" w:rsidRDefault="00F7115E" w:rsidP="00F7115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5F12818" w14:textId="77777777" w:rsidR="00F7115E" w:rsidRDefault="00F7115E" w:rsidP="00E72427">
            <w:pPr>
              <w:jc w:val="both"/>
              <w:rPr>
                <w:color w:val="4472C4"/>
                <w:kern w:val="2"/>
                <w:szCs w:val="24"/>
              </w:rPr>
            </w:pPr>
            <w:r>
              <w:rPr>
                <w:kern w:val="2"/>
                <w:szCs w:val="24"/>
              </w:rPr>
              <w:t xml:space="preserve">Netaikoma </w:t>
            </w:r>
          </w:p>
          <w:p w14:paraId="5C591A2E" w14:textId="13B1C577" w:rsidR="00F7115E" w:rsidRDefault="00F7115E" w:rsidP="00E72427">
            <w:pPr>
              <w:jc w:val="both"/>
              <w:rPr>
                <w:color w:val="4472C4"/>
                <w:kern w:val="2"/>
                <w:szCs w:val="24"/>
              </w:rPr>
            </w:pPr>
          </w:p>
        </w:tc>
      </w:tr>
      <w:tr w:rsidR="00F7115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7115E" w:rsidRDefault="00F7115E" w:rsidP="00F7115E">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F6C7FF" w14:textId="77777777" w:rsidR="00F7115E" w:rsidRDefault="00F7115E" w:rsidP="00E72427">
            <w:pPr>
              <w:jc w:val="both"/>
              <w:rPr>
                <w:kern w:val="2"/>
                <w:szCs w:val="24"/>
              </w:rPr>
            </w:pPr>
            <w:r>
              <w:rPr>
                <w:kern w:val="2"/>
                <w:szCs w:val="24"/>
              </w:rPr>
              <w:t>Netaikoma</w:t>
            </w:r>
          </w:p>
          <w:p w14:paraId="29DCAC8C" w14:textId="2F9BED99" w:rsidR="00F7115E" w:rsidRDefault="00F7115E" w:rsidP="00E72427">
            <w:pPr>
              <w:jc w:val="both"/>
              <w:rPr>
                <w:color w:val="4472C4"/>
                <w:kern w:val="2"/>
                <w:szCs w:val="24"/>
              </w:rPr>
            </w:pPr>
          </w:p>
        </w:tc>
      </w:tr>
      <w:tr w:rsidR="00F7115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7115E" w:rsidRDefault="00F7115E" w:rsidP="00F7115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43A551" w14:textId="6D1FF8BE" w:rsidR="00F7115E" w:rsidRDefault="00F7115E" w:rsidP="00E72427">
            <w:pPr>
              <w:jc w:val="both"/>
              <w:rPr>
                <w:sz w:val="14"/>
                <w:szCs w:val="14"/>
              </w:rPr>
            </w:pPr>
            <w:r>
              <w:rPr>
                <w:kern w:val="2"/>
                <w:szCs w:val="24"/>
              </w:rPr>
              <w:t>300 (trys šimtai) Eur už kiekvieną nustatytą atvejį.</w:t>
            </w:r>
          </w:p>
          <w:p w14:paraId="4729DB9C" w14:textId="77777777" w:rsidR="00F7115E" w:rsidRDefault="00F7115E" w:rsidP="00E72427">
            <w:pPr>
              <w:jc w:val="both"/>
              <w:rPr>
                <w:kern w:val="2"/>
                <w:sz w:val="22"/>
                <w:szCs w:val="24"/>
              </w:rPr>
            </w:pPr>
          </w:p>
          <w:p w14:paraId="2BDAB894" w14:textId="77777777" w:rsidR="00F7115E" w:rsidRDefault="00F7115E" w:rsidP="00E72427">
            <w:pPr>
              <w:jc w:val="both"/>
              <w:rPr>
                <w:sz w:val="14"/>
                <w:szCs w:val="14"/>
              </w:rPr>
            </w:pPr>
          </w:p>
          <w:p w14:paraId="49FF058F" w14:textId="77777777" w:rsidR="00F7115E" w:rsidRDefault="00F7115E" w:rsidP="00E72427">
            <w:pPr>
              <w:jc w:val="both"/>
              <w:rPr>
                <w:color w:val="4472C4"/>
                <w:kern w:val="2"/>
                <w:szCs w:val="24"/>
              </w:rPr>
            </w:pPr>
          </w:p>
        </w:tc>
      </w:tr>
      <w:tr w:rsidR="00F7115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7115E" w:rsidRDefault="00F7115E" w:rsidP="00F7115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8F60070" w14:textId="74AEC7B8" w:rsidR="00F7115E" w:rsidRDefault="00F7115E" w:rsidP="00E72427">
            <w:pPr>
              <w:jc w:val="both"/>
              <w:rPr>
                <w:kern w:val="2"/>
                <w:szCs w:val="24"/>
              </w:rPr>
            </w:pPr>
            <w:r>
              <w:rPr>
                <w:kern w:val="2"/>
                <w:szCs w:val="24"/>
              </w:rPr>
              <w:t xml:space="preserve">9.10.1. Tiekėjui nustatoma 300 (trijų šimtų) Eur vertės bauda už nekokybiškas Prekes ir nekokybišką </w:t>
            </w:r>
            <w:r w:rsidR="00963C35">
              <w:rPr>
                <w:kern w:val="2"/>
                <w:szCs w:val="24"/>
              </w:rPr>
              <w:t>P</w:t>
            </w:r>
            <w:r>
              <w:rPr>
                <w:kern w:val="2"/>
                <w:szCs w:val="24"/>
              </w:rPr>
              <w:t>aslaugų teikimą, ir už kitų sutartinių įsipareigojimų (taikoma pažeidimams, kuriems dėl jų pobūdžio nėra pritaikomi Specialiųjų sąlygų 9.2.1 p. nustatyti delspinigiai) nevykdymą, surašant pažeidimo aktą už kiekvieną nustatytą atvejį. Pažeidimo aktas surašomas dalyvaujant Tiekėjo atstovui. Jeigu jis neatvyksta sutartu laiku arba atsisako dalyvauti, pažeidimo aktas surašomas jam nedalyvaujant. Bauda gali būti išskaičiuojama iš Tiekėjui mokėtinos sumos. Pirkėjas nustato terminą, per kurį trūkumai turi būti pašalinti, per šį terminą nepašalinus trūkumų, numatyta bauda taikoma pakartotinai.</w:t>
            </w:r>
          </w:p>
          <w:p w14:paraId="7A6963C0" w14:textId="77777777" w:rsidR="00F7115E" w:rsidRDefault="00F7115E" w:rsidP="00E72427">
            <w:pPr>
              <w:jc w:val="both"/>
              <w:rPr>
                <w:kern w:val="2"/>
                <w:szCs w:val="24"/>
              </w:rPr>
            </w:pPr>
            <w:r>
              <w:rPr>
                <w:kern w:val="2"/>
                <w:szCs w:val="24"/>
              </w:rPr>
              <w:t xml:space="preserve">9.10.2. </w:t>
            </w:r>
            <w:r w:rsidRPr="007879C6">
              <w:rPr>
                <w:kern w:val="2"/>
                <w:szCs w:val="24"/>
              </w:rPr>
              <w:t>Tiekėjas, pradelsęs Specialiųjų sąlygų 4.1.2. p. nustatytą terminą</w:t>
            </w:r>
            <w:r w:rsidR="000D782C" w:rsidRPr="007879C6">
              <w:rPr>
                <w:kern w:val="2"/>
                <w:szCs w:val="24"/>
              </w:rPr>
              <w:t xml:space="preserve"> (Grafikas)</w:t>
            </w:r>
            <w:r w:rsidRPr="007879C6">
              <w:rPr>
                <w:kern w:val="2"/>
                <w:szCs w:val="24"/>
              </w:rPr>
              <w:t>, moka Pirkėjui 50 Eur dydžio delspinigius už kiekvieną pavėluotą dieną, iki kol įvykdom</w:t>
            </w:r>
            <w:r w:rsidR="000D782C" w:rsidRPr="007879C6">
              <w:rPr>
                <w:kern w:val="2"/>
                <w:szCs w:val="24"/>
              </w:rPr>
              <w:t>a</w:t>
            </w:r>
            <w:r w:rsidRPr="007879C6">
              <w:rPr>
                <w:kern w:val="2"/>
                <w:szCs w:val="24"/>
              </w:rPr>
              <w:t xml:space="preserve"> prievolė. Delspinigiai gali būti išskaičiuojami iš Tiekėjui mokėtinų sumų.</w:t>
            </w:r>
          </w:p>
          <w:p w14:paraId="41965FB0" w14:textId="5669D8D9" w:rsidR="007623C4" w:rsidRDefault="007623C4" w:rsidP="00E72427">
            <w:pPr>
              <w:jc w:val="both"/>
              <w:rPr>
                <w:color w:val="4472C4"/>
                <w:kern w:val="2"/>
                <w:szCs w:val="24"/>
              </w:rPr>
            </w:pPr>
            <w:r w:rsidRPr="007E5337">
              <w:rPr>
                <w:kern w:val="2"/>
                <w:szCs w:val="24"/>
              </w:rPr>
              <w:t xml:space="preserve">9.10.3. </w:t>
            </w:r>
            <w:r w:rsidRPr="007879C6">
              <w:rPr>
                <w:kern w:val="2"/>
                <w:szCs w:val="24"/>
              </w:rPr>
              <w:t>Jeigu Sutarties vykdymo metu paaiškėja, kad Tiekėjas nebeatitinka Pirkimo sąlygose nustatyt</w:t>
            </w:r>
            <w:r w:rsidR="007879C6" w:rsidRPr="007879C6">
              <w:rPr>
                <w:kern w:val="2"/>
                <w:szCs w:val="24"/>
              </w:rPr>
              <w:t>o</w:t>
            </w:r>
            <w:r w:rsidRPr="007879C6">
              <w:rPr>
                <w:kern w:val="2"/>
                <w:szCs w:val="24"/>
              </w:rPr>
              <w:t xml:space="preserve"> reikalavim</w:t>
            </w:r>
            <w:r w:rsidR="007879C6" w:rsidRPr="007879C6">
              <w:rPr>
                <w:kern w:val="2"/>
                <w:szCs w:val="24"/>
              </w:rPr>
              <w:t>o</w:t>
            </w:r>
            <w:r w:rsidRPr="007879C6">
              <w:rPr>
                <w:kern w:val="2"/>
                <w:szCs w:val="24"/>
              </w:rPr>
              <w:t xml:space="preserve"> dėl kokybės vadybos sistem</w:t>
            </w:r>
            <w:r w:rsidR="007879C6" w:rsidRPr="007879C6">
              <w:rPr>
                <w:kern w:val="2"/>
                <w:szCs w:val="24"/>
              </w:rPr>
              <w:t>ų</w:t>
            </w:r>
            <w:r w:rsidRPr="007879C6">
              <w:rPr>
                <w:kern w:val="2"/>
                <w:szCs w:val="24"/>
              </w:rPr>
              <w:t xml:space="preserve"> </w:t>
            </w:r>
            <w:r w:rsidR="007879C6" w:rsidRPr="007879C6">
              <w:rPr>
                <w:kern w:val="2"/>
                <w:szCs w:val="24"/>
              </w:rPr>
              <w:t>(</w:t>
            </w:r>
            <w:r w:rsidRPr="007879C6">
              <w:rPr>
                <w:kern w:val="2"/>
                <w:szCs w:val="24"/>
              </w:rPr>
              <w:t>informacijos saugumo valdymo sistemo</w:t>
            </w:r>
            <w:r w:rsidR="007879C6" w:rsidRPr="007879C6">
              <w:rPr>
                <w:kern w:val="2"/>
                <w:szCs w:val="24"/>
              </w:rPr>
              <w:t>s)</w:t>
            </w:r>
            <w:r w:rsidRPr="007879C6">
              <w:rPr>
                <w:kern w:val="2"/>
                <w:szCs w:val="24"/>
              </w:rPr>
              <w:t xml:space="preserve"> taikymo, įskaitant atvejus, kai nebegalioja ši</w:t>
            </w:r>
            <w:r w:rsidR="007879C6" w:rsidRPr="007879C6">
              <w:rPr>
                <w:kern w:val="2"/>
                <w:szCs w:val="24"/>
              </w:rPr>
              <w:t>o</w:t>
            </w:r>
            <w:r w:rsidRPr="007879C6">
              <w:rPr>
                <w:kern w:val="2"/>
                <w:szCs w:val="24"/>
              </w:rPr>
              <w:t xml:space="preserve"> reikalavim</w:t>
            </w:r>
            <w:r w:rsidR="007879C6" w:rsidRPr="007879C6">
              <w:rPr>
                <w:kern w:val="2"/>
                <w:szCs w:val="24"/>
              </w:rPr>
              <w:t>o</w:t>
            </w:r>
            <w:r w:rsidRPr="007879C6">
              <w:rPr>
                <w:kern w:val="2"/>
                <w:szCs w:val="24"/>
              </w:rPr>
              <w:t xml:space="preserve"> atitiktį patvirtinantis sertifikatas ir Tiekėjas nepateikia kito galiojančio sertifikato ar kitų dokumentų, patvirtinančių lygiaverčių kokybės vadybos priemonių taikymą, Tiekėjas moka Pirkėjui 50 Eur dydžio baudą už kiekvieną dieną, kurią neatitinka atitinkamo reikalavimo, iki kol reikalavimo atitiktis atkuriama ir pateikiami tai patvirtinantys dokumentai. Bauda gali būti išskaičiuojama iš Tiekėjui mokėtinų sumų.</w:t>
            </w:r>
          </w:p>
        </w:tc>
      </w:tr>
      <w:tr w:rsidR="004F2212" w14:paraId="0126462E" w14:textId="77777777">
        <w:trPr>
          <w:trHeight w:val="300"/>
        </w:trPr>
        <w:tc>
          <w:tcPr>
            <w:tcW w:w="9535" w:type="dxa"/>
            <w:gridSpan w:val="5"/>
          </w:tcPr>
          <w:p w14:paraId="318973A5" w14:textId="77777777" w:rsidR="004F2212" w:rsidRDefault="004F2212" w:rsidP="004F2212">
            <w:pPr>
              <w:jc w:val="center"/>
              <w:rPr>
                <w:b/>
                <w:bCs/>
                <w:kern w:val="2"/>
                <w:szCs w:val="24"/>
              </w:rPr>
            </w:pPr>
            <w:r>
              <w:rPr>
                <w:b/>
                <w:kern w:val="2"/>
                <w:szCs w:val="24"/>
              </w:rPr>
              <w:t>10. ESMINĖS SUTARTIES SĄLYGOS</w:t>
            </w:r>
          </w:p>
        </w:tc>
      </w:tr>
      <w:tr w:rsidR="004F2212" w14:paraId="4D59E15A" w14:textId="77777777">
        <w:trPr>
          <w:trHeight w:val="300"/>
        </w:trPr>
        <w:tc>
          <w:tcPr>
            <w:tcW w:w="2707" w:type="dxa"/>
            <w:gridSpan w:val="3"/>
          </w:tcPr>
          <w:p w14:paraId="345EFFE5" w14:textId="77777777" w:rsidR="004F2212" w:rsidRDefault="004F2212" w:rsidP="004F2212">
            <w:pPr>
              <w:rPr>
                <w:b/>
                <w:bCs/>
                <w:kern w:val="2"/>
              </w:rPr>
            </w:pPr>
            <w:r>
              <w:rPr>
                <w:b/>
                <w:bCs/>
              </w:rPr>
              <w:t>10.1. Esminės Sutarties sąlygos</w:t>
            </w:r>
          </w:p>
        </w:tc>
        <w:tc>
          <w:tcPr>
            <w:tcW w:w="6828" w:type="dxa"/>
            <w:gridSpan w:val="2"/>
          </w:tcPr>
          <w:p w14:paraId="3B8BBBF9" w14:textId="77777777" w:rsidR="004F2212" w:rsidRDefault="004F2212" w:rsidP="004F2212">
            <w:pPr>
              <w:rPr>
                <w:kern w:val="2"/>
                <w:szCs w:val="24"/>
              </w:rPr>
            </w:pPr>
            <w:r>
              <w:rPr>
                <w:kern w:val="2"/>
                <w:szCs w:val="24"/>
              </w:rPr>
              <w:t>Netaikoma</w:t>
            </w:r>
          </w:p>
          <w:p w14:paraId="3657475F" w14:textId="22C5DCBF" w:rsidR="004F2212" w:rsidRDefault="004F2212" w:rsidP="004F2212">
            <w:pPr>
              <w:rPr>
                <w:b/>
                <w:bCs/>
                <w:color w:val="4472C4"/>
                <w:kern w:val="2"/>
                <w:szCs w:val="24"/>
              </w:rPr>
            </w:pPr>
          </w:p>
        </w:tc>
      </w:tr>
      <w:tr w:rsidR="004F2212" w14:paraId="0F5458CF" w14:textId="77777777">
        <w:trPr>
          <w:trHeight w:val="300"/>
        </w:trPr>
        <w:tc>
          <w:tcPr>
            <w:tcW w:w="2700" w:type="dxa"/>
            <w:gridSpan w:val="2"/>
          </w:tcPr>
          <w:p w14:paraId="0C270B5F" w14:textId="77777777" w:rsidR="004F2212" w:rsidRDefault="004F2212" w:rsidP="004F2212">
            <w:pPr>
              <w:rPr>
                <w:b/>
                <w:bCs/>
                <w:kern w:val="2"/>
                <w:szCs w:val="24"/>
              </w:rPr>
            </w:pPr>
            <w:r>
              <w:rPr>
                <w:b/>
                <w:bCs/>
                <w:kern w:val="2"/>
                <w:szCs w:val="24"/>
              </w:rPr>
              <w:t>10.2. Dideli arba nuolatiniai esminės Sutarties sąlygos vykdymo trūkumai</w:t>
            </w:r>
          </w:p>
        </w:tc>
        <w:tc>
          <w:tcPr>
            <w:tcW w:w="6835" w:type="dxa"/>
            <w:gridSpan w:val="3"/>
          </w:tcPr>
          <w:p w14:paraId="50EBEE8A" w14:textId="64787FDB" w:rsidR="000D782C" w:rsidRDefault="004F2212" w:rsidP="000D782C">
            <w:pPr>
              <w:rPr>
                <w:kern w:val="2"/>
                <w:szCs w:val="24"/>
              </w:rPr>
            </w:pPr>
            <w:r>
              <w:rPr>
                <w:kern w:val="2"/>
                <w:szCs w:val="24"/>
              </w:rPr>
              <w:t xml:space="preserve">Netaikoma </w:t>
            </w:r>
          </w:p>
          <w:p w14:paraId="27FF7C68" w14:textId="1BB25737" w:rsidR="004F2212" w:rsidRDefault="004F2212" w:rsidP="004F2212">
            <w:pPr>
              <w:rPr>
                <w:kern w:val="2"/>
                <w:szCs w:val="24"/>
              </w:rPr>
            </w:pPr>
          </w:p>
        </w:tc>
      </w:tr>
      <w:tr w:rsidR="004F2212" w14:paraId="70836C3F" w14:textId="77777777">
        <w:trPr>
          <w:trHeight w:val="300"/>
        </w:trPr>
        <w:tc>
          <w:tcPr>
            <w:tcW w:w="9535" w:type="dxa"/>
            <w:gridSpan w:val="5"/>
          </w:tcPr>
          <w:p w14:paraId="31DFC488" w14:textId="77777777" w:rsidR="004F2212" w:rsidRDefault="004F2212" w:rsidP="004F2212">
            <w:pPr>
              <w:jc w:val="center"/>
              <w:rPr>
                <w:b/>
                <w:bCs/>
                <w:kern w:val="2"/>
                <w:szCs w:val="24"/>
              </w:rPr>
            </w:pPr>
            <w:r>
              <w:rPr>
                <w:b/>
                <w:bCs/>
                <w:kern w:val="2"/>
                <w:szCs w:val="24"/>
              </w:rPr>
              <w:t>11. SUTARTIES GALIOJIMAS IR KEITIMAS</w:t>
            </w:r>
          </w:p>
        </w:tc>
      </w:tr>
      <w:tr w:rsidR="004F22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F2212" w:rsidRDefault="004F2212" w:rsidP="004F2212">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FEDFC68" w14:textId="77777777" w:rsidR="000D782C" w:rsidRDefault="000D782C" w:rsidP="00FF52DC">
            <w:pPr>
              <w:jc w:val="both"/>
              <w:rPr>
                <w:kern w:val="2"/>
                <w:szCs w:val="24"/>
              </w:rPr>
            </w:pPr>
            <w:r>
              <w:rPr>
                <w:kern w:val="2"/>
                <w:szCs w:val="24"/>
              </w:rPr>
              <w:t>Ši Sutartis laikoma sudaryta ir įsigalioja nuo Sutarties pasirašymo dienos (antrosios Šalies pasirašymo dieną).</w:t>
            </w:r>
          </w:p>
          <w:p w14:paraId="0DC01EF2" w14:textId="59968697" w:rsidR="004F2212" w:rsidRDefault="000D782C" w:rsidP="00FF52DC">
            <w:pPr>
              <w:jc w:val="both"/>
              <w:rPr>
                <w:color w:val="4472C4"/>
                <w:kern w:val="2"/>
                <w:szCs w:val="24"/>
              </w:rPr>
            </w:pPr>
            <w:r w:rsidRPr="007879C6">
              <w:rPr>
                <w:kern w:val="2"/>
                <w:szCs w:val="24"/>
              </w:rPr>
              <w:t xml:space="preserve">Sutartis galioja iki visiško prievolių įvykdymo (kol bus išnaudota Pradinės Sutarties vertė, bet jos terminas negali būti ilgesnis kaip </w:t>
            </w:r>
            <w:r w:rsidRPr="007879C6">
              <w:rPr>
                <w:b/>
                <w:bCs/>
                <w:kern w:val="2"/>
                <w:szCs w:val="24"/>
              </w:rPr>
              <w:t>6 (šeši) mėnesiai.</w:t>
            </w:r>
          </w:p>
        </w:tc>
      </w:tr>
      <w:tr w:rsidR="004F22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F2212" w:rsidRDefault="004F2212" w:rsidP="004F221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F2130DF" w:rsidR="004F2212" w:rsidRDefault="004F2212" w:rsidP="004F2212">
            <w:pPr>
              <w:rPr>
                <w:kern w:val="2"/>
                <w:szCs w:val="24"/>
              </w:rPr>
            </w:pPr>
            <w:r>
              <w:rPr>
                <w:kern w:val="2"/>
                <w:szCs w:val="24"/>
              </w:rPr>
              <w:t>Netaikoma</w:t>
            </w:r>
          </w:p>
        </w:tc>
      </w:tr>
      <w:tr w:rsidR="004F2212" w14:paraId="0284242D" w14:textId="77777777">
        <w:trPr>
          <w:trHeight w:val="300"/>
        </w:trPr>
        <w:tc>
          <w:tcPr>
            <w:tcW w:w="9535" w:type="dxa"/>
            <w:gridSpan w:val="5"/>
          </w:tcPr>
          <w:p w14:paraId="05AABF93" w14:textId="77777777" w:rsidR="004F2212" w:rsidRDefault="004F2212" w:rsidP="004F2212">
            <w:pPr>
              <w:jc w:val="center"/>
              <w:rPr>
                <w:b/>
                <w:bCs/>
                <w:kern w:val="2"/>
                <w:szCs w:val="24"/>
              </w:rPr>
            </w:pPr>
            <w:r>
              <w:rPr>
                <w:b/>
                <w:bCs/>
                <w:kern w:val="2"/>
                <w:szCs w:val="24"/>
              </w:rPr>
              <w:t>12. SUTARTIES NUTRAUKIMAS</w:t>
            </w:r>
          </w:p>
        </w:tc>
      </w:tr>
      <w:tr w:rsidR="000A7F0E" w14:paraId="02CDEAC4" w14:textId="77777777">
        <w:trPr>
          <w:trHeight w:val="300"/>
        </w:trPr>
        <w:tc>
          <w:tcPr>
            <w:tcW w:w="2532" w:type="dxa"/>
          </w:tcPr>
          <w:p w14:paraId="226C878D" w14:textId="77777777" w:rsidR="000A7F0E" w:rsidRDefault="000A7F0E" w:rsidP="000A7F0E">
            <w:pPr>
              <w:rPr>
                <w:b/>
                <w:bCs/>
                <w:kern w:val="2"/>
                <w:szCs w:val="24"/>
              </w:rPr>
            </w:pPr>
            <w:r>
              <w:rPr>
                <w:b/>
                <w:bCs/>
                <w:kern w:val="2"/>
                <w:szCs w:val="24"/>
              </w:rPr>
              <w:t>12.1. Sutarties nutraukimo pagrindai</w:t>
            </w:r>
          </w:p>
        </w:tc>
        <w:tc>
          <w:tcPr>
            <w:tcW w:w="7003" w:type="dxa"/>
            <w:gridSpan w:val="4"/>
          </w:tcPr>
          <w:p w14:paraId="6FAE0A4C" w14:textId="0CC2F742" w:rsidR="000A7F0E" w:rsidRDefault="000A7F0E" w:rsidP="00E72427">
            <w:pPr>
              <w:jc w:val="both"/>
              <w:rPr>
                <w:color w:val="4472C4"/>
                <w:kern w:val="2"/>
                <w:szCs w:val="24"/>
              </w:rPr>
            </w:pPr>
            <w:r>
              <w:rPr>
                <w:kern w:val="2"/>
                <w:szCs w:val="24"/>
              </w:rPr>
              <w:t>Sutartis gali būti nutraukiama rašytiniu Šalių susitarimu arba vienašališkai, Bendrosiose sąlygose nustatyta tvarka.</w:t>
            </w:r>
          </w:p>
        </w:tc>
      </w:tr>
      <w:tr w:rsidR="000A7F0E" w14:paraId="69CB11D9" w14:textId="77777777">
        <w:trPr>
          <w:trHeight w:val="300"/>
        </w:trPr>
        <w:tc>
          <w:tcPr>
            <w:tcW w:w="2532" w:type="dxa"/>
          </w:tcPr>
          <w:p w14:paraId="30B41D12" w14:textId="77777777" w:rsidR="000A7F0E" w:rsidRDefault="000A7F0E" w:rsidP="000A7F0E">
            <w:pPr>
              <w:rPr>
                <w:b/>
                <w:bCs/>
                <w:kern w:val="2"/>
                <w:szCs w:val="24"/>
              </w:rPr>
            </w:pPr>
            <w:r>
              <w:rPr>
                <w:b/>
                <w:bCs/>
                <w:kern w:val="2"/>
                <w:szCs w:val="24"/>
              </w:rPr>
              <w:t>12.2. Esminiai Sutarties pažeidimai</w:t>
            </w:r>
          </w:p>
          <w:p w14:paraId="08CC1A68" w14:textId="77777777" w:rsidR="000A7F0E" w:rsidRDefault="000A7F0E" w:rsidP="000A7F0E">
            <w:pPr>
              <w:rPr>
                <w:b/>
                <w:bCs/>
                <w:kern w:val="2"/>
                <w:szCs w:val="24"/>
              </w:rPr>
            </w:pPr>
          </w:p>
        </w:tc>
        <w:tc>
          <w:tcPr>
            <w:tcW w:w="7003" w:type="dxa"/>
            <w:gridSpan w:val="4"/>
          </w:tcPr>
          <w:p w14:paraId="0CCFAAEF" w14:textId="77777777" w:rsidR="000A7F0E" w:rsidRPr="007879C6" w:rsidRDefault="000A7F0E" w:rsidP="00E72427">
            <w:pPr>
              <w:jc w:val="both"/>
              <w:rPr>
                <w:kern w:val="2"/>
                <w:szCs w:val="24"/>
              </w:rPr>
            </w:pPr>
            <w:r>
              <w:rPr>
                <w:kern w:val="2"/>
                <w:szCs w:val="24"/>
              </w:rPr>
              <w:t>12.2.1. Jeigu Tiekėjas nevykdo prisiimtų įsipareigojimų už Sutartyje nustatyt</w:t>
            </w:r>
            <w:r w:rsidRPr="007879C6">
              <w:rPr>
                <w:kern w:val="2"/>
                <w:szCs w:val="24"/>
              </w:rPr>
              <w:t>ą Sutarties kainą;</w:t>
            </w:r>
          </w:p>
          <w:p w14:paraId="15DD51FE" w14:textId="5F1BEAD8" w:rsidR="000A7F0E" w:rsidRDefault="000A7F0E" w:rsidP="00E72427">
            <w:pPr>
              <w:jc w:val="both"/>
              <w:rPr>
                <w:kern w:val="2"/>
                <w:szCs w:val="24"/>
              </w:rPr>
            </w:pPr>
            <w:r w:rsidRPr="007879C6">
              <w:rPr>
                <w:rFonts w:eastAsia="Arial"/>
                <w:kern w:val="2"/>
                <w:szCs w:val="24"/>
              </w:rPr>
              <w:t>12.2.2. </w:t>
            </w:r>
            <w:r w:rsidRPr="007879C6">
              <w:rPr>
                <w:color w:val="000000"/>
                <w:kern w:val="2"/>
                <w:szCs w:val="24"/>
              </w:rPr>
              <w:t xml:space="preserve"> </w:t>
            </w:r>
            <w:r w:rsidRPr="007879C6">
              <w:rPr>
                <w:rFonts w:eastAsia="Arial"/>
                <w:kern w:val="2"/>
                <w:szCs w:val="24"/>
              </w:rPr>
              <w:t xml:space="preserve">jeigu Tiekėjas nesilaiko Sutartyje ir (ar) Grafike nustatytų Prekių ir (ar) </w:t>
            </w:r>
            <w:r w:rsidR="0007054C" w:rsidRPr="007879C6">
              <w:rPr>
                <w:rFonts w:eastAsia="Arial"/>
                <w:kern w:val="2"/>
                <w:szCs w:val="24"/>
              </w:rPr>
              <w:t>P</w:t>
            </w:r>
            <w:r w:rsidRPr="007879C6">
              <w:rPr>
                <w:rFonts w:eastAsia="Arial"/>
                <w:kern w:val="2"/>
                <w:szCs w:val="24"/>
              </w:rPr>
              <w:t xml:space="preserve">aslaugų tiekimo terminų 2 (du) kartus iš eilės arba vėluoja pristatyti Prekes ir (ar) atlikti su jomis susijusias </w:t>
            </w:r>
            <w:r w:rsidR="0007054C" w:rsidRPr="007879C6">
              <w:rPr>
                <w:rFonts w:eastAsia="Arial"/>
                <w:kern w:val="2"/>
                <w:szCs w:val="24"/>
              </w:rPr>
              <w:t>P</w:t>
            </w:r>
            <w:r w:rsidRPr="007879C6">
              <w:rPr>
                <w:rFonts w:eastAsia="Arial"/>
                <w:kern w:val="2"/>
                <w:szCs w:val="24"/>
              </w:rPr>
              <w:t xml:space="preserve">aslaugas daugiau nei 10 (dešimt) darbo dienų nuo Sutartyje ir (ar) Grafike nustatyto Prekių pristatymo ir (ar) </w:t>
            </w:r>
            <w:r w:rsidR="0007054C" w:rsidRPr="007879C6">
              <w:rPr>
                <w:rFonts w:eastAsia="Arial"/>
                <w:kern w:val="2"/>
                <w:szCs w:val="24"/>
              </w:rPr>
              <w:t>P</w:t>
            </w:r>
            <w:r w:rsidRPr="007879C6">
              <w:rPr>
                <w:rFonts w:eastAsia="Arial"/>
                <w:kern w:val="2"/>
                <w:szCs w:val="24"/>
              </w:rPr>
              <w:t>aslaugų suteikimo termino;</w:t>
            </w:r>
          </w:p>
          <w:p w14:paraId="669F3578" w14:textId="137F2C77" w:rsidR="000A7F0E" w:rsidRDefault="000A7F0E" w:rsidP="00E72427">
            <w:pPr>
              <w:tabs>
                <w:tab w:val="left" w:pos="567"/>
                <w:tab w:val="left" w:pos="851"/>
                <w:tab w:val="left" w:pos="992"/>
                <w:tab w:val="left" w:pos="1134"/>
              </w:tabs>
              <w:jc w:val="both"/>
              <w:rPr>
                <w:rFonts w:eastAsia="Arial"/>
                <w:kern w:val="2"/>
                <w:szCs w:val="24"/>
              </w:rPr>
            </w:pPr>
            <w:r>
              <w:rPr>
                <w:rFonts w:eastAsia="Arial"/>
                <w:kern w:val="2"/>
                <w:szCs w:val="24"/>
              </w:rPr>
              <w:t xml:space="preserve">12.2.3. jeigu Tiekėjas pažeidžia Prekių pristatymo ir (ar) su jomis susijusių </w:t>
            </w:r>
            <w:r w:rsidR="0007054C">
              <w:rPr>
                <w:rFonts w:eastAsia="Arial"/>
                <w:kern w:val="2"/>
                <w:szCs w:val="24"/>
              </w:rPr>
              <w:t>P</w:t>
            </w:r>
            <w:r>
              <w:rPr>
                <w:rFonts w:eastAsia="Arial"/>
                <w:kern w:val="2"/>
                <w:szCs w:val="24"/>
              </w:rPr>
              <w:t>aslaugų teikimo terminus ir priskaičiuotų netesybų už vėlavimą suma viršija 20 (dvidešimt) proc. Pradinės sutarties vertės;</w:t>
            </w:r>
          </w:p>
          <w:p w14:paraId="04D31F47" w14:textId="29B39AF6" w:rsidR="000A7F0E" w:rsidRDefault="000A7F0E" w:rsidP="00E72427">
            <w:pPr>
              <w:tabs>
                <w:tab w:val="left" w:pos="567"/>
                <w:tab w:val="left" w:pos="851"/>
                <w:tab w:val="left" w:pos="992"/>
                <w:tab w:val="left" w:pos="1134"/>
              </w:tabs>
              <w:jc w:val="both"/>
              <w:rPr>
                <w:rFonts w:eastAsia="Arial"/>
                <w:kern w:val="2"/>
                <w:szCs w:val="24"/>
              </w:rPr>
            </w:pPr>
            <w:r>
              <w:rPr>
                <w:rFonts w:eastAsia="Arial"/>
                <w:kern w:val="2"/>
                <w:szCs w:val="24"/>
              </w:rPr>
              <w:t xml:space="preserve">12.2.4. Tiekėjas pažeidžia Prekių pristatymo ir (ar) su jomis susijusių </w:t>
            </w:r>
            <w:r w:rsidR="0007054C">
              <w:rPr>
                <w:rFonts w:eastAsia="Arial"/>
                <w:kern w:val="2"/>
                <w:szCs w:val="24"/>
              </w:rPr>
              <w:t>P</w:t>
            </w:r>
            <w:r>
              <w:rPr>
                <w:rFonts w:eastAsia="Arial"/>
                <w:kern w:val="2"/>
                <w:szCs w:val="24"/>
              </w:rPr>
              <w:t xml:space="preserve">aslaugų teikimo terminus ir dėl Prekių pristatymo ir (ar) </w:t>
            </w:r>
            <w:r w:rsidR="0007054C">
              <w:rPr>
                <w:rFonts w:eastAsia="Arial"/>
                <w:kern w:val="2"/>
                <w:szCs w:val="24"/>
              </w:rPr>
              <w:t>P</w:t>
            </w:r>
            <w:r>
              <w:rPr>
                <w:rFonts w:eastAsia="Arial"/>
                <w:kern w:val="2"/>
                <w:szCs w:val="24"/>
              </w:rPr>
              <w:t xml:space="preserve">aslaugų teikimo vėlavimo Prekės ir (ar) </w:t>
            </w:r>
            <w:r w:rsidR="0007054C">
              <w:rPr>
                <w:rFonts w:eastAsia="Arial"/>
                <w:kern w:val="2"/>
                <w:szCs w:val="24"/>
              </w:rPr>
              <w:t>P</w:t>
            </w:r>
            <w:r>
              <w:rPr>
                <w:rFonts w:eastAsia="Arial"/>
                <w:kern w:val="2"/>
                <w:szCs w:val="24"/>
              </w:rPr>
              <w:t>aslaugos tampa nebereikalingos;</w:t>
            </w:r>
          </w:p>
          <w:p w14:paraId="3263A2BD" w14:textId="6F84C50B" w:rsidR="000A7F0E" w:rsidRDefault="000A7F0E" w:rsidP="00E72427">
            <w:pPr>
              <w:tabs>
                <w:tab w:val="left" w:pos="567"/>
                <w:tab w:val="left" w:pos="851"/>
                <w:tab w:val="left" w:pos="992"/>
                <w:tab w:val="left" w:pos="1134"/>
              </w:tabs>
              <w:jc w:val="both"/>
              <w:rPr>
                <w:rFonts w:eastAsia="Arial"/>
                <w:kern w:val="2"/>
                <w:szCs w:val="24"/>
              </w:rPr>
            </w:pPr>
            <w:r>
              <w:rPr>
                <w:rFonts w:eastAsia="Arial"/>
                <w:kern w:val="2"/>
                <w:szCs w:val="24"/>
              </w:rPr>
              <w:t xml:space="preserve">12.2.5. Tiekėjas daugiau kaip 2 (du) kartus pristato tokias Prekes ir (ar) suteikia su jomis susijusias </w:t>
            </w:r>
            <w:r w:rsidR="0007054C">
              <w:rPr>
                <w:rFonts w:eastAsia="Arial"/>
                <w:kern w:val="2"/>
                <w:szCs w:val="24"/>
              </w:rPr>
              <w:t>P</w:t>
            </w:r>
            <w:r>
              <w:rPr>
                <w:rFonts w:eastAsia="Arial"/>
                <w:kern w:val="2"/>
                <w:szCs w:val="24"/>
              </w:rPr>
              <w:t xml:space="preserve">aslaugas, kurios neatitinka Sutartyje ir (ar) Įstatymuose nustatytų reikalavimų Prekėms ir (ar) su jomis susijusioms </w:t>
            </w:r>
            <w:r w:rsidR="0007054C">
              <w:rPr>
                <w:rFonts w:eastAsia="Arial"/>
                <w:kern w:val="2"/>
                <w:szCs w:val="24"/>
              </w:rPr>
              <w:t>P</w:t>
            </w:r>
            <w:r>
              <w:rPr>
                <w:rFonts w:eastAsia="Arial"/>
                <w:kern w:val="2"/>
                <w:szCs w:val="24"/>
              </w:rPr>
              <w:t>aslaugoms;</w:t>
            </w:r>
          </w:p>
          <w:p w14:paraId="3366EC20" w14:textId="77777777" w:rsidR="000A7F0E" w:rsidRDefault="000A7F0E" w:rsidP="00E72427">
            <w:pPr>
              <w:tabs>
                <w:tab w:val="left" w:pos="567"/>
                <w:tab w:val="left" w:pos="851"/>
                <w:tab w:val="left" w:pos="992"/>
                <w:tab w:val="left" w:pos="1134"/>
              </w:tabs>
              <w:jc w:val="both"/>
              <w:rPr>
                <w:rFonts w:eastAsia="Arial"/>
                <w:kern w:val="2"/>
                <w:szCs w:val="24"/>
              </w:rPr>
            </w:pPr>
            <w:r>
              <w:rPr>
                <w:rFonts w:eastAsia="Arial"/>
                <w:kern w:val="2"/>
                <w:szCs w:val="24"/>
              </w:rPr>
              <w:t>12.2.6. Tiekėjas pažeidžia šios Sutarties nuostatas, reglamentuojančias konkurenciją, intelektinės nuosavybės ar konfidencialios informacijos valdymą;</w:t>
            </w:r>
          </w:p>
          <w:p w14:paraId="219EDB4A" w14:textId="637442E4" w:rsidR="00E65263" w:rsidRDefault="000A7F0E" w:rsidP="00E72427">
            <w:pPr>
              <w:tabs>
                <w:tab w:val="left" w:pos="567"/>
                <w:tab w:val="left" w:pos="851"/>
                <w:tab w:val="left" w:pos="992"/>
                <w:tab w:val="left" w:pos="1134"/>
              </w:tabs>
              <w:jc w:val="both"/>
            </w:pPr>
            <w:r>
              <w:rPr>
                <w:rFonts w:eastAsia="Arial"/>
                <w:kern w:val="2"/>
                <w:szCs w:val="24"/>
              </w:rPr>
              <w:t xml:space="preserve">12.2.7. </w:t>
            </w:r>
            <w:r w:rsidR="00E65263">
              <w:t>Tiekėjas pažeidžia Bendrųjų sąlygų nuostatas dėl Sutarties vykdymui pasitelkiamų naujų subtiekėjų ir (ar specialistų) / esamų subtiekėjų ir (ar) specialistų keitimo;</w:t>
            </w:r>
          </w:p>
          <w:p w14:paraId="03DDA9E3" w14:textId="5955CF59" w:rsidR="000A7F0E" w:rsidRPr="00C41959" w:rsidRDefault="00C41959" w:rsidP="00E72427">
            <w:pPr>
              <w:tabs>
                <w:tab w:val="left" w:pos="567"/>
                <w:tab w:val="left" w:pos="851"/>
                <w:tab w:val="left" w:pos="992"/>
                <w:tab w:val="left" w:pos="1134"/>
              </w:tabs>
              <w:jc w:val="both"/>
              <w:rPr>
                <w:rFonts w:eastAsia="Arial"/>
                <w:kern w:val="2"/>
                <w:szCs w:val="24"/>
              </w:rPr>
            </w:pPr>
            <w:r>
              <w:rPr>
                <w:rFonts w:eastAsia="Arial"/>
                <w:kern w:val="2"/>
                <w:szCs w:val="24"/>
              </w:rPr>
              <w:t xml:space="preserve">12.2.8. </w:t>
            </w:r>
            <w:r w:rsidRPr="0027588E">
              <w:rPr>
                <w:color w:val="000000" w:themeColor="text1"/>
                <w:kern w:val="2"/>
                <w:szCs w:val="24"/>
              </w:rPr>
              <w:t xml:space="preserve">paaiškėja, kad Tiekėjas ir (ar) jo pasitelkiamas ūkio subjektas, kurio pajėgumais (kvalifikacija) remiamasi, ir (ar) subtiekėjas tuo atveju, kai šių subjektų vykdomos sutarties dalis yra </w:t>
            </w:r>
            <w:r w:rsidRPr="0027588E">
              <w:rPr>
                <w:bCs/>
                <w:color w:val="000000" w:themeColor="text1"/>
                <w:kern w:val="2"/>
                <w:szCs w:val="24"/>
              </w:rPr>
              <w:t>daugiau kaip 10 proc.</w:t>
            </w:r>
            <w:r w:rsidRPr="0027588E">
              <w:rPr>
                <w:color w:val="000000" w:themeColor="text1"/>
                <w:kern w:val="2"/>
                <w:szCs w:val="24"/>
              </w:rPr>
              <w:t>, atitinka Tarybos reglamente (ES) 2022/576 nustatytus draudimus.</w:t>
            </w:r>
            <w:r>
              <w:rPr>
                <w:color w:val="000000" w:themeColor="text1"/>
                <w:kern w:val="2"/>
                <w:szCs w:val="24"/>
              </w:rPr>
              <w:t xml:space="preserve"> </w:t>
            </w:r>
          </w:p>
        </w:tc>
      </w:tr>
      <w:tr w:rsidR="004F2212" w14:paraId="66C5FB47" w14:textId="77777777">
        <w:trPr>
          <w:trHeight w:val="300"/>
        </w:trPr>
        <w:tc>
          <w:tcPr>
            <w:tcW w:w="9535" w:type="dxa"/>
            <w:gridSpan w:val="5"/>
          </w:tcPr>
          <w:p w14:paraId="2E78AE5D" w14:textId="1007E079" w:rsidR="004F2212" w:rsidRDefault="004F2212" w:rsidP="004F2212">
            <w:pPr>
              <w:jc w:val="center"/>
              <w:rPr>
                <w:kern w:val="2"/>
                <w:szCs w:val="24"/>
              </w:rPr>
            </w:pPr>
            <w:r>
              <w:rPr>
                <w:b/>
                <w:bCs/>
                <w:kern w:val="2"/>
                <w:szCs w:val="24"/>
              </w:rPr>
              <w:t xml:space="preserve">13. APLINKOSAUGINIAI IR SOCIALINIAI KRITERIJAI </w:t>
            </w:r>
          </w:p>
        </w:tc>
      </w:tr>
      <w:tr w:rsidR="004F2212" w14:paraId="2A940830" w14:textId="77777777">
        <w:trPr>
          <w:trHeight w:val="300"/>
        </w:trPr>
        <w:tc>
          <w:tcPr>
            <w:tcW w:w="2532" w:type="dxa"/>
          </w:tcPr>
          <w:p w14:paraId="5445B64C" w14:textId="77777777" w:rsidR="004F2212" w:rsidRDefault="004F2212" w:rsidP="004F2212">
            <w:pPr>
              <w:rPr>
                <w:b/>
                <w:bCs/>
                <w:kern w:val="2"/>
                <w:szCs w:val="24"/>
              </w:rPr>
            </w:pPr>
            <w:r>
              <w:rPr>
                <w:b/>
                <w:bCs/>
                <w:kern w:val="2"/>
                <w:szCs w:val="24"/>
              </w:rPr>
              <w:t>13.1. Aplinkosauginių kriterijų nustatymo teisinis pagrindas</w:t>
            </w:r>
          </w:p>
        </w:tc>
        <w:tc>
          <w:tcPr>
            <w:tcW w:w="7003" w:type="dxa"/>
            <w:gridSpan w:val="4"/>
          </w:tcPr>
          <w:p w14:paraId="4A575D74" w14:textId="7E41DF09" w:rsidR="00963C35" w:rsidRDefault="00963C35" w:rsidP="00FF52DC">
            <w:pPr>
              <w:jc w:val="both"/>
            </w:pPr>
            <w:r>
              <w:rPr>
                <w:kern w:val="2"/>
                <w:szCs w:val="24"/>
                <w:shd w:val="clear" w:color="auto" w:fill="FFFFFF"/>
              </w:rPr>
              <w:t xml:space="preserve">Vadovaujantis </w:t>
            </w:r>
            <w:r>
              <w:t>Lietuvos Respublikos aplinkos ministro 2011 m. birželio 28 d. įsakymu Nr. D1-508 „Dėl Aplinkos apsaugos kriterijų taikymo, vykdant žaliuosius pirkimus, tvarkos aprašo patvirtinimo“</w:t>
            </w:r>
            <w:r>
              <w:rPr>
                <w:kern w:val="2"/>
                <w:szCs w:val="24"/>
                <w:shd w:val="clear" w:color="auto" w:fill="FFFFFF"/>
              </w:rPr>
              <w:t xml:space="preserve"> (toliau – </w:t>
            </w:r>
            <w:r w:rsidR="00FF52DC">
              <w:rPr>
                <w:kern w:val="2"/>
                <w:szCs w:val="24"/>
                <w:shd w:val="clear" w:color="auto" w:fill="FFFFFF"/>
              </w:rPr>
              <w:t>Tvarkos a</w:t>
            </w:r>
            <w:r>
              <w:rPr>
                <w:kern w:val="2"/>
                <w:szCs w:val="24"/>
                <w:shd w:val="clear" w:color="auto" w:fill="FFFFFF"/>
              </w:rPr>
              <w:t>prašas)</w:t>
            </w:r>
            <w:r w:rsidR="00FF52DC">
              <w:rPr>
                <w:kern w:val="2"/>
                <w:szCs w:val="24"/>
                <w:shd w:val="clear" w:color="auto" w:fill="FFFFFF"/>
              </w:rPr>
              <w:t>:</w:t>
            </w:r>
          </w:p>
          <w:p w14:paraId="1CDFF35A" w14:textId="77777777" w:rsidR="00FF52DC" w:rsidRDefault="00E65263" w:rsidP="00FF52DC">
            <w:pPr>
              <w:jc w:val="both"/>
            </w:pPr>
            <w:r>
              <w:t>13.1.1.</w:t>
            </w:r>
            <w:r w:rsidR="00FF52DC">
              <w:t xml:space="preserve"> p</w:t>
            </w:r>
            <w:r>
              <w:t xml:space="preserve">erkamos Paslaugos yra nematerialaus pobūdžio, kaip numatyta Tvarkos aprašo 4.4.3 papunktyje, jų teikimo metu nėra numatomas reikšmingas neigiamas poveikis aplinkai, nesukuriamas taršos šaltinis ir negeneruojamos atliekos. </w:t>
            </w:r>
          </w:p>
          <w:p w14:paraId="41D96069" w14:textId="0D166D88" w:rsidR="00FF52DC" w:rsidRDefault="00E65263" w:rsidP="00FF52DC">
            <w:pPr>
              <w:jc w:val="both"/>
            </w:pPr>
            <w:r>
              <w:lastRenderedPageBreak/>
              <w:t xml:space="preserve">13.1.2. Aplinkosauginiai kriterijai materialioms </w:t>
            </w:r>
            <w:r w:rsidR="00FF52DC">
              <w:t>P</w:t>
            </w:r>
            <w:r>
              <w:t>rekėms nustatomi</w:t>
            </w:r>
            <w:r w:rsidR="00FF52DC">
              <w:t>,</w:t>
            </w:r>
            <w:r>
              <w:t xml:space="preserve"> vadovaujantis Tvarkos aprašo 4.4.4 papunkčiu (atitiktis keliamiems reikalavimams tikrinama </w:t>
            </w:r>
            <w:r w:rsidR="00FF52DC">
              <w:t>S</w:t>
            </w:r>
            <w:r>
              <w:t xml:space="preserve">utarties vykdymo metu): </w:t>
            </w:r>
          </w:p>
          <w:p w14:paraId="02D48F7F" w14:textId="6D5D635A" w:rsidR="00FF52DC" w:rsidRDefault="00E65263" w:rsidP="00FF52DC">
            <w:pPr>
              <w:jc w:val="both"/>
            </w:pPr>
            <w:r>
              <w:t>13.1.2.</w:t>
            </w:r>
            <w:r w:rsidR="00FF52DC">
              <w:t>1.</w:t>
            </w:r>
            <w:r>
              <w:t xml:space="preserve"> Tiekėjas privalo </w:t>
            </w:r>
            <w:r w:rsidR="00FF52DC">
              <w:t>P</w:t>
            </w:r>
            <w:r>
              <w:t xml:space="preserve">rekes atvežti Pirkėjui ne kelių eismo piko valandomis, pirmadieniais−ketvirtadieniais nuo 9.30 iki 16.00 val., penktadieniais ir švenčių dienų išvakarėse nuo 9.30 iki 14.30 val. ir trumpiausiais galimais maršrutais. Už </w:t>
            </w:r>
            <w:r w:rsidR="00FF52DC">
              <w:t>P</w:t>
            </w:r>
            <w:r>
              <w:t xml:space="preserve">rekių priėmimą atsakingas Pirkėjo atstovas, nurodytas Specialiųjų sąlygų 2.1 papunktyje, priimdamas </w:t>
            </w:r>
            <w:r w:rsidR="00FF52DC">
              <w:t>P</w:t>
            </w:r>
            <w:r>
              <w:t xml:space="preserve">rekes fiziškai įsitikina, ar Tiekėjas </w:t>
            </w:r>
            <w:r w:rsidR="00FF52DC">
              <w:t>P</w:t>
            </w:r>
            <w:r>
              <w:t xml:space="preserve">rekes pristatė ne kelių eismo piko valandomis. Pirkėjas turi teisę Sutarties vykdymo metu pareikalauti trumpiausio galimo maršruto pasirinkimą įrodančių dokumentų; </w:t>
            </w:r>
          </w:p>
          <w:p w14:paraId="4B6631DF" w14:textId="20BA6CE5" w:rsidR="004F2212" w:rsidRDefault="00E65263" w:rsidP="00FF52DC">
            <w:pPr>
              <w:jc w:val="both"/>
              <w:rPr>
                <w:b/>
                <w:bCs/>
                <w:kern w:val="2"/>
                <w:szCs w:val="24"/>
              </w:rPr>
            </w:pPr>
            <w:r>
              <w:t>13.1.2.</w:t>
            </w:r>
            <w:r w:rsidR="00FF52DC">
              <w:t>2.</w:t>
            </w:r>
            <w:r>
              <w:t xml:space="preserve"> Tiekėjas privalo užtikrinti, kad </w:t>
            </w:r>
            <w:r w:rsidR="009E60AD">
              <w:t>P</w:t>
            </w:r>
            <w:r>
              <w:t>rekės būtų tvirtos, ilgaamžės, funkcionalios, jų sudedamosios dalys būtų tinkamos naudoti daug kartų ir (ar) lengvai pataisomos, ir (ar) pakeičiamos.</w:t>
            </w:r>
          </w:p>
        </w:tc>
      </w:tr>
      <w:tr w:rsidR="004F2212" w14:paraId="032072CC" w14:textId="77777777">
        <w:trPr>
          <w:trHeight w:val="300"/>
        </w:trPr>
        <w:tc>
          <w:tcPr>
            <w:tcW w:w="2532" w:type="dxa"/>
          </w:tcPr>
          <w:p w14:paraId="0C0ADA8E" w14:textId="77777777" w:rsidR="004F2212" w:rsidRDefault="004F2212" w:rsidP="004F2212">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4F2212" w:rsidRDefault="004F2212" w:rsidP="004F2212">
            <w:pPr>
              <w:rPr>
                <w:color w:val="000000"/>
                <w:kern w:val="2"/>
                <w:szCs w:val="24"/>
                <w:shd w:val="clear" w:color="auto" w:fill="FFFFFF"/>
              </w:rPr>
            </w:pPr>
            <w:r>
              <w:rPr>
                <w:color w:val="000000"/>
                <w:kern w:val="2"/>
                <w:szCs w:val="24"/>
                <w:shd w:val="clear" w:color="auto" w:fill="FFFFFF"/>
              </w:rPr>
              <w:t>Netaikoma</w:t>
            </w:r>
          </w:p>
          <w:p w14:paraId="7834229A" w14:textId="62856139" w:rsidR="004F2212" w:rsidRDefault="004F2212" w:rsidP="004F2212">
            <w:pPr>
              <w:rPr>
                <w:color w:val="0070C0"/>
                <w:kern w:val="2"/>
                <w:szCs w:val="24"/>
              </w:rPr>
            </w:pPr>
          </w:p>
        </w:tc>
      </w:tr>
      <w:tr w:rsidR="004F2212" w14:paraId="07F0FFD0" w14:textId="77777777">
        <w:trPr>
          <w:trHeight w:val="300"/>
        </w:trPr>
        <w:tc>
          <w:tcPr>
            <w:tcW w:w="9535" w:type="dxa"/>
            <w:gridSpan w:val="5"/>
          </w:tcPr>
          <w:p w14:paraId="0EE0B189" w14:textId="77777777" w:rsidR="004F2212" w:rsidRDefault="004F2212" w:rsidP="004F2212">
            <w:pPr>
              <w:jc w:val="center"/>
              <w:rPr>
                <w:b/>
                <w:bCs/>
                <w:kern w:val="2"/>
                <w:szCs w:val="24"/>
              </w:rPr>
            </w:pPr>
            <w:r>
              <w:rPr>
                <w:b/>
                <w:bCs/>
                <w:kern w:val="2"/>
                <w:szCs w:val="24"/>
              </w:rPr>
              <w:t xml:space="preserve">14. BENDRŲJŲ SĄLYGŲ PAKEITIMAI IR PAPILDYMAI </w:t>
            </w:r>
          </w:p>
          <w:p w14:paraId="5D079BCD" w14:textId="77777777" w:rsidR="004F2212" w:rsidRDefault="004F2212" w:rsidP="004F2212">
            <w:pPr>
              <w:jc w:val="center"/>
              <w:rPr>
                <w:kern w:val="2"/>
                <w:szCs w:val="24"/>
              </w:rPr>
            </w:pPr>
            <w:r>
              <w:rPr>
                <w:kern w:val="2"/>
                <w:szCs w:val="24"/>
              </w:rPr>
              <w:t xml:space="preserve">(jeigu būtina dėl konkretaus Sutarties dalyko specifikos) </w:t>
            </w:r>
          </w:p>
        </w:tc>
      </w:tr>
      <w:tr w:rsidR="004F2212" w14:paraId="6259D831" w14:textId="77777777">
        <w:trPr>
          <w:trHeight w:val="300"/>
        </w:trPr>
        <w:tc>
          <w:tcPr>
            <w:tcW w:w="2532" w:type="dxa"/>
          </w:tcPr>
          <w:p w14:paraId="43927719" w14:textId="77777777" w:rsidR="004F2212" w:rsidRDefault="004F2212" w:rsidP="004F2212">
            <w:pPr>
              <w:rPr>
                <w:b/>
                <w:bCs/>
                <w:kern w:val="2"/>
                <w:szCs w:val="24"/>
              </w:rPr>
            </w:pPr>
            <w:r>
              <w:rPr>
                <w:b/>
                <w:bCs/>
                <w:kern w:val="2"/>
                <w:szCs w:val="24"/>
              </w:rPr>
              <w:t xml:space="preserve">14.1. </w:t>
            </w:r>
          </w:p>
        </w:tc>
        <w:tc>
          <w:tcPr>
            <w:tcW w:w="7003" w:type="dxa"/>
            <w:gridSpan w:val="4"/>
          </w:tcPr>
          <w:p w14:paraId="612BA4B0" w14:textId="3C41BC50" w:rsidR="004F2212" w:rsidRDefault="009E60AD" w:rsidP="004F2212">
            <w:pPr>
              <w:rPr>
                <w:kern w:val="2"/>
                <w:szCs w:val="24"/>
              </w:rPr>
            </w:pPr>
            <w:r>
              <w:rPr>
                <w:kern w:val="2"/>
                <w:szCs w:val="24"/>
              </w:rPr>
              <w:t>Netaikoma</w:t>
            </w:r>
          </w:p>
        </w:tc>
      </w:tr>
      <w:tr w:rsidR="009E60AD" w14:paraId="6B254F73" w14:textId="77777777">
        <w:trPr>
          <w:trHeight w:val="300"/>
        </w:trPr>
        <w:tc>
          <w:tcPr>
            <w:tcW w:w="2532" w:type="dxa"/>
          </w:tcPr>
          <w:p w14:paraId="2BC7AAFD" w14:textId="77777777" w:rsidR="009E60AD" w:rsidRDefault="009E60AD" w:rsidP="009E60AD">
            <w:pPr>
              <w:rPr>
                <w:b/>
                <w:bCs/>
                <w:kern w:val="2"/>
                <w:szCs w:val="24"/>
              </w:rPr>
            </w:pPr>
            <w:r>
              <w:rPr>
                <w:b/>
                <w:bCs/>
                <w:kern w:val="2"/>
                <w:szCs w:val="24"/>
              </w:rPr>
              <w:t>14.2.</w:t>
            </w:r>
          </w:p>
        </w:tc>
        <w:tc>
          <w:tcPr>
            <w:tcW w:w="7003" w:type="dxa"/>
            <w:gridSpan w:val="4"/>
          </w:tcPr>
          <w:p w14:paraId="242644AC" w14:textId="63EB38BC" w:rsidR="009E60AD" w:rsidRDefault="009E60AD" w:rsidP="009E60AD">
            <w:pPr>
              <w:rPr>
                <w:kern w:val="2"/>
                <w:szCs w:val="24"/>
              </w:rPr>
            </w:pPr>
            <w:r w:rsidRPr="00317187">
              <w:rPr>
                <w:kern w:val="2"/>
                <w:szCs w:val="24"/>
              </w:rPr>
              <w:t>Netaikoma</w:t>
            </w:r>
          </w:p>
        </w:tc>
      </w:tr>
      <w:tr w:rsidR="009E60AD" w14:paraId="5A0B465D" w14:textId="77777777">
        <w:trPr>
          <w:trHeight w:val="300"/>
        </w:trPr>
        <w:tc>
          <w:tcPr>
            <w:tcW w:w="2532" w:type="dxa"/>
          </w:tcPr>
          <w:p w14:paraId="1165EE3C" w14:textId="77777777" w:rsidR="009E60AD" w:rsidRDefault="009E60AD" w:rsidP="009E60AD">
            <w:pPr>
              <w:rPr>
                <w:b/>
                <w:bCs/>
                <w:kern w:val="2"/>
                <w:szCs w:val="24"/>
              </w:rPr>
            </w:pPr>
            <w:r>
              <w:rPr>
                <w:b/>
                <w:bCs/>
                <w:kern w:val="2"/>
                <w:szCs w:val="24"/>
              </w:rPr>
              <w:t>14.3.</w:t>
            </w:r>
          </w:p>
        </w:tc>
        <w:tc>
          <w:tcPr>
            <w:tcW w:w="7003" w:type="dxa"/>
            <w:gridSpan w:val="4"/>
          </w:tcPr>
          <w:p w14:paraId="25D43BEA" w14:textId="51EC7C1B" w:rsidR="009E60AD" w:rsidRDefault="009E60AD" w:rsidP="009E60AD">
            <w:pPr>
              <w:rPr>
                <w:kern w:val="2"/>
                <w:szCs w:val="24"/>
              </w:rPr>
            </w:pPr>
            <w:r w:rsidRPr="00317187">
              <w:rPr>
                <w:kern w:val="2"/>
                <w:szCs w:val="24"/>
              </w:rPr>
              <w:t>Netaikoma</w:t>
            </w:r>
          </w:p>
        </w:tc>
      </w:tr>
      <w:tr w:rsidR="009E60AD" w14:paraId="79071BC9" w14:textId="77777777">
        <w:trPr>
          <w:trHeight w:val="300"/>
        </w:trPr>
        <w:tc>
          <w:tcPr>
            <w:tcW w:w="2532" w:type="dxa"/>
          </w:tcPr>
          <w:p w14:paraId="7D974D20" w14:textId="77777777" w:rsidR="009E60AD" w:rsidRDefault="009E60AD" w:rsidP="009E60AD">
            <w:pPr>
              <w:rPr>
                <w:b/>
                <w:bCs/>
                <w:kern w:val="2"/>
                <w:szCs w:val="24"/>
              </w:rPr>
            </w:pPr>
            <w:r>
              <w:rPr>
                <w:b/>
                <w:bCs/>
                <w:kern w:val="2"/>
                <w:szCs w:val="24"/>
              </w:rPr>
              <w:t>14.4.</w:t>
            </w:r>
          </w:p>
        </w:tc>
        <w:tc>
          <w:tcPr>
            <w:tcW w:w="7003" w:type="dxa"/>
            <w:gridSpan w:val="4"/>
          </w:tcPr>
          <w:p w14:paraId="56F11031" w14:textId="786202A7" w:rsidR="009E60AD" w:rsidRDefault="009E60AD" w:rsidP="009E60AD">
            <w:pPr>
              <w:rPr>
                <w:color w:val="0070C0"/>
                <w:kern w:val="2"/>
                <w:szCs w:val="24"/>
              </w:rPr>
            </w:pPr>
            <w:r w:rsidRPr="00317187">
              <w:rPr>
                <w:kern w:val="2"/>
                <w:szCs w:val="24"/>
              </w:rPr>
              <w:t>Netaikoma</w:t>
            </w:r>
          </w:p>
        </w:tc>
      </w:tr>
      <w:tr w:rsidR="004F2212" w14:paraId="35D09A71" w14:textId="77777777">
        <w:trPr>
          <w:trHeight w:val="300"/>
        </w:trPr>
        <w:tc>
          <w:tcPr>
            <w:tcW w:w="2532" w:type="dxa"/>
          </w:tcPr>
          <w:p w14:paraId="20C1F51E" w14:textId="77777777" w:rsidR="004F2212" w:rsidRDefault="004F2212" w:rsidP="004F2212">
            <w:pPr>
              <w:rPr>
                <w:b/>
                <w:bCs/>
                <w:kern w:val="2"/>
                <w:szCs w:val="24"/>
              </w:rPr>
            </w:pPr>
            <w:r>
              <w:rPr>
                <w:b/>
                <w:bCs/>
                <w:kern w:val="2"/>
                <w:szCs w:val="24"/>
              </w:rPr>
              <w:t>14.5.</w:t>
            </w:r>
          </w:p>
        </w:tc>
        <w:tc>
          <w:tcPr>
            <w:tcW w:w="7003" w:type="dxa"/>
            <w:gridSpan w:val="4"/>
          </w:tcPr>
          <w:p w14:paraId="4BE5468E" w14:textId="77777777" w:rsidR="004F2212" w:rsidRDefault="004F2212" w:rsidP="004F221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F2212" w14:paraId="063A7063" w14:textId="77777777">
        <w:trPr>
          <w:trHeight w:val="300"/>
        </w:trPr>
        <w:tc>
          <w:tcPr>
            <w:tcW w:w="9535" w:type="dxa"/>
            <w:gridSpan w:val="5"/>
          </w:tcPr>
          <w:p w14:paraId="1EC1A743" w14:textId="77777777" w:rsidR="004F2212" w:rsidRDefault="004F2212" w:rsidP="004F2212">
            <w:pPr>
              <w:jc w:val="center"/>
              <w:rPr>
                <w:b/>
                <w:bCs/>
                <w:kern w:val="2"/>
                <w:szCs w:val="24"/>
              </w:rPr>
            </w:pPr>
            <w:r>
              <w:rPr>
                <w:b/>
                <w:bCs/>
                <w:kern w:val="2"/>
                <w:szCs w:val="24"/>
              </w:rPr>
              <w:t>15. SUTARTIES PRIEDAI</w:t>
            </w:r>
          </w:p>
        </w:tc>
      </w:tr>
      <w:tr w:rsidR="009E60AD" w14:paraId="1493342A" w14:textId="77777777">
        <w:trPr>
          <w:trHeight w:val="300"/>
        </w:trPr>
        <w:tc>
          <w:tcPr>
            <w:tcW w:w="2532" w:type="dxa"/>
          </w:tcPr>
          <w:p w14:paraId="0AF63E8A" w14:textId="77777777" w:rsidR="009E60AD" w:rsidRDefault="009E60AD" w:rsidP="009E60AD">
            <w:pPr>
              <w:jc w:val="center"/>
              <w:rPr>
                <w:b/>
                <w:bCs/>
                <w:kern w:val="2"/>
                <w:szCs w:val="24"/>
              </w:rPr>
            </w:pPr>
            <w:r>
              <w:rPr>
                <w:b/>
                <w:bCs/>
                <w:kern w:val="2"/>
                <w:szCs w:val="24"/>
              </w:rPr>
              <w:t>15.1. Priedas Nr. 1</w:t>
            </w:r>
          </w:p>
        </w:tc>
        <w:tc>
          <w:tcPr>
            <w:tcW w:w="7003" w:type="dxa"/>
            <w:gridSpan w:val="4"/>
          </w:tcPr>
          <w:p w14:paraId="23C9ECEE" w14:textId="11F12858" w:rsidR="009E60AD" w:rsidRDefault="009E60AD" w:rsidP="009E60AD">
            <w:pPr>
              <w:jc w:val="both"/>
              <w:rPr>
                <w:b/>
                <w:bCs/>
                <w:kern w:val="2"/>
                <w:szCs w:val="24"/>
              </w:rPr>
            </w:pPr>
            <w:r w:rsidRPr="009A548A">
              <w:rPr>
                <w:kern w:val="2"/>
                <w:szCs w:val="24"/>
              </w:rPr>
              <w:t>Tiekėjo pasiūlymas</w:t>
            </w:r>
          </w:p>
        </w:tc>
      </w:tr>
      <w:tr w:rsidR="009E60AD" w14:paraId="4C75E455" w14:textId="77777777">
        <w:trPr>
          <w:trHeight w:val="300"/>
        </w:trPr>
        <w:tc>
          <w:tcPr>
            <w:tcW w:w="2532" w:type="dxa"/>
          </w:tcPr>
          <w:p w14:paraId="6E44F098" w14:textId="77777777" w:rsidR="009E60AD" w:rsidRDefault="009E60AD" w:rsidP="009E60AD">
            <w:pPr>
              <w:jc w:val="center"/>
              <w:rPr>
                <w:b/>
                <w:bCs/>
                <w:kern w:val="2"/>
                <w:szCs w:val="24"/>
              </w:rPr>
            </w:pPr>
            <w:r>
              <w:rPr>
                <w:b/>
                <w:bCs/>
                <w:kern w:val="2"/>
                <w:szCs w:val="24"/>
              </w:rPr>
              <w:t>15.2. Priedas Nr. 2</w:t>
            </w:r>
          </w:p>
        </w:tc>
        <w:tc>
          <w:tcPr>
            <w:tcW w:w="7003" w:type="dxa"/>
            <w:gridSpan w:val="4"/>
          </w:tcPr>
          <w:p w14:paraId="65CEE00B" w14:textId="6BA580DF" w:rsidR="009E60AD" w:rsidRDefault="009E60AD" w:rsidP="009E60AD">
            <w:pPr>
              <w:jc w:val="both"/>
              <w:rPr>
                <w:b/>
                <w:bCs/>
                <w:kern w:val="2"/>
                <w:szCs w:val="24"/>
              </w:rPr>
            </w:pPr>
            <w:r w:rsidRPr="0027402B">
              <w:rPr>
                <w:kern w:val="2"/>
                <w:szCs w:val="24"/>
              </w:rPr>
              <w:t>Techninė specifikacija</w:t>
            </w:r>
          </w:p>
        </w:tc>
      </w:tr>
      <w:tr w:rsidR="009E60AD" w14:paraId="369E96F2" w14:textId="77777777">
        <w:trPr>
          <w:trHeight w:val="300"/>
        </w:trPr>
        <w:tc>
          <w:tcPr>
            <w:tcW w:w="2532" w:type="dxa"/>
          </w:tcPr>
          <w:p w14:paraId="61C55EA7" w14:textId="77777777" w:rsidR="009E60AD" w:rsidRDefault="009E60AD" w:rsidP="009E60AD">
            <w:pPr>
              <w:jc w:val="center"/>
              <w:rPr>
                <w:b/>
                <w:bCs/>
                <w:kern w:val="2"/>
                <w:szCs w:val="24"/>
              </w:rPr>
            </w:pPr>
            <w:r>
              <w:rPr>
                <w:b/>
                <w:bCs/>
                <w:kern w:val="2"/>
                <w:szCs w:val="24"/>
              </w:rPr>
              <w:t>15.3. Priedas Nr. 3</w:t>
            </w:r>
          </w:p>
        </w:tc>
        <w:tc>
          <w:tcPr>
            <w:tcW w:w="7003" w:type="dxa"/>
            <w:gridSpan w:val="4"/>
          </w:tcPr>
          <w:p w14:paraId="6BCD1B56" w14:textId="474DE119" w:rsidR="009E60AD" w:rsidRDefault="009E60AD" w:rsidP="009E60AD">
            <w:pPr>
              <w:jc w:val="both"/>
              <w:rPr>
                <w:b/>
                <w:bCs/>
                <w:kern w:val="2"/>
                <w:szCs w:val="24"/>
              </w:rPr>
            </w:pPr>
            <w:r w:rsidRPr="001D3A08">
              <w:rPr>
                <w:kern w:val="2"/>
                <w:szCs w:val="24"/>
              </w:rPr>
              <w:t>Sutarties vykdymui pasitelkiami subtiekėjai ir (ar) specialistai</w:t>
            </w:r>
            <w:r>
              <w:rPr>
                <w:kern w:val="2"/>
                <w:szCs w:val="24"/>
              </w:rPr>
              <w:t xml:space="preserve"> (jei bus)</w:t>
            </w:r>
          </w:p>
        </w:tc>
      </w:tr>
      <w:tr w:rsidR="004F2212" w14:paraId="143ECD90" w14:textId="77777777">
        <w:trPr>
          <w:trHeight w:val="300"/>
        </w:trPr>
        <w:tc>
          <w:tcPr>
            <w:tcW w:w="2532" w:type="dxa"/>
          </w:tcPr>
          <w:p w14:paraId="7D11A08C" w14:textId="77777777" w:rsidR="004F2212" w:rsidRDefault="004F2212" w:rsidP="004F2212">
            <w:pPr>
              <w:jc w:val="center"/>
              <w:rPr>
                <w:b/>
                <w:bCs/>
                <w:kern w:val="2"/>
                <w:szCs w:val="24"/>
              </w:rPr>
            </w:pPr>
            <w:r>
              <w:rPr>
                <w:b/>
                <w:bCs/>
                <w:kern w:val="2"/>
                <w:szCs w:val="24"/>
              </w:rPr>
              <w:t>15.4. Priedas Nr. 4</w:t>
            </w:r>
          </w:p>
        </w:tc>
        <w:tc>
          <w:tcPr>
            <w:tcW w:w="7003" w:type="dxa"/>
            <w:gridSpan w:val="4"/>
          </w:tcPr>
          <w:p w14:paraId="28490483" w14:textId="77777777" w:rsidR="004F2212" w:rsidRDefault="004F2212" w:rsidP="004F2212">
            <w:pPr>
              <w:jc w:val="center"/>
              <w:rPr>
                <w:b/>
                <w:bCs/>
                <w:kern w:val="2"/>
                <w:szCs w:val="24"/>
              </w:rPr>
            </w:pPr>
          </w:p>
        </w:tc>
      </w:tr>
      <w:tr w:rsidR="004F2212" w14:paraId="13623D1A" w14:textId="77777777">
        <w:trPr>
          <w:trHeight w:val="300"/>
        </w:trPr>
        <w:tc>
          <w:tcPr>
            <w:tcW w:w="2532" w:type="dxa"/>
          </w:tcPr>
          <w:p w14:paraId="4860DB16" w14:textId="77777777" w:rsidR="004F2212" w:rsidRDefault="004F2212" w:rsidP="004F2212">
            <w:pPr>
              <w:jc w:val="center"/>
              <w:rPr>
                <w:b/>
                <w:bCs/>
                <w:kern w:val="2"/>
                <w:szCs w:val="24"/>
              </w:rPr>
            </w:pPr>
            <w:r>
              <w:rPr>
                <w:b/>
                <w:bCs/>
                <w:kern w:val="2"/>
                <w:szCs w:val="24"/>
              </w:rPr>
              <w:t>15.5. Priedas Nr. 5</w:t>
            </w:r>
          </w:p>
        </w:tc>
        <w:tc>
          <w:tcPr>
            <w:tcW w:w="7003" w:type="dxa"/>
            <w:gridSpan w:val="4"/>
          </w:tcPr>
          <w:p w14:paraId="46C1C9A9" w14:textId="77777777" w:rsidR="004F2212" w:rsidRDefault="004F2212" w:rsidP="004F2212">
            <w:pPr>
              <w:jc w:val="center"/>
              <w:rPr>
                <w:b/>
                <w:bCs/>
                <w:kern w:val="2"/>
                <w:szCs w:val="24"/>
              </w:rPr>
            </w:pPr>
          </w:p>
        </w:tc>
      </w:tr>
      <w:tr w:rsidR="004F2212" w14:paraId="29AA4422" w14:textId="77777777">
        <w:tc>
          <w:tcPr>
            <w:tcW w:w="9535" w:type="dxa"/>
            <w:gridSpan w:val="5"/>
          </w:tcPr>
          <w:p w14:paraId="3ACEC6B8" w14:textId="77777777" w:rsidR="004F2212" w:rsidRDefault="004F2212" w:rsidP="004F2212">
            <w:pPr>
              <w:jc w:val="center"/>
              <w:rPr>
                <w:b/>
                <w:bCs/>
                <w:kern w:val="2"/>
                <w:szCs w:val="24"/>
              </w:rPr>
            </w:pPr>
            <w:r>
              <w:rPr>
                <w:b/>
                <w:bCs/>
                <w:kern w:val="2"/>
                <w:szCs w:val="24"/>
              </w:rPr>
              <w:t>16. ŠALIŲ ATSTOVŲ PARAŠAI</w:t>
            </w:r>
          </w:p>
        </w:tc>
      </w:tr>
      <w:tr w:rsidR="004F221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F2212" w:rsidRDefault="004F2212" w:rsidP="004F221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F2212" w:rsidRDefault="004F2212" w:rsidP="004F2212">
            <w:pPr>
              <w:jc w:val="center"/>
              <w:rPr>
                <w:b/>
                <w:bCs/>
                <w:kern w:val="2"/>
                <w:szCs w:val="24"/>
              </w:rPr>
            </w:pPr>
            <w:r>
              <w:rPr>
                <w:b/>
                <w:bCs/>
                <w:kern w:val="2"/>
                <w:szCs w:val="24"/>
              </w:rPr>
              <w:t>TIEKĖJAS</w:t>
            </w:r>
          </w:p>
        </w:tc>
      </w:tr>
      <w:tr w:rsidR="004F221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F2212" w:rsidRDefault="004F2212" w:rsidP="004F221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F2212" w:rsidRDefault="004F2212" w:rsidP="004F2212">
            <w:pPr>
              <w:jc w:val="center"/>
              <w:rPr>
                <w:b/>
                <w:bCs/>
                <w:kern w:val="2"/>
                <w:szCs w:val="24"/>
              </w:rPr>
            </w:pPr>
            <w:r>
              <w:rPr>
                <w:color w:val="4472C4"/>
                <w:kern w:val="2"/>
                <w:szCs w:val="24"/>
              </w:rPr>
              <w:t>(nurodomos atstovo pareigos, vardas, pavardė)</w:t>
            </w:r>
          </w:p>
        </w:tc>
      </w:tr>
      <w:tr w:rsidR="004F221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F2212" w:rsidRDefault="004F2212" w:rsidP="004F2212">
            <w:pPr>
              <w:jc w:val="center"/>
              <w:rPr>
                <w:b/>
                <w:bCs/>
                <w:color w:val="4472C4"/>
                <w:kern w:val="2"/>
                <w:szCs w:val="24"/>
              </w:rPr>
            </w:pPr>
          </w:p>
          <w:p w14:paraId="5F978D19" w14:textId="77777777" w:rsidR="004F2212" w:rsidRDefault="004F2212" w:rsidP="004F2212">
            <w:pPr>
              <w:jc w:val="center"/>
              <w:rPr>
                <w:b/>
                <w:bCs/>
                <w:color w:val="4472C4"/>
                <w:kern w:val="2"/>
                <w:szCs w:val="24"/>
              </w:rPr>
            </w:pPr>
            <w:r>
              <w:rPr>
                <w:b/>
                <w:bCs/>
                <w:color w:val="4472C4"/>
                <w:kern w:val="2"/>
                <w:szCs w:val="24"/>
              </w:rPr>
              <w:t>(parašas)</w:t>
            </w:r>
          </w:p>
          <w:p w14:paraId="540CDEA8" w14:textId="77777777" w:rsidR="004F2212" w:rsidRDefault="004F2212" w:rsidP="004F2212">
            <w:pPr>
              <w:jc w:val="center"/>
              <w:rPr>
                <w:b/>
                <w:bCs/>
                <w:color w:val="4472C4"/>
                <w:kern w:val="2"/>
                <w:szCs w:val="24"/>
              </w:rPr>
            </w:pPr>
          </w:p>
          <w:p w14:paraId="0CC6C66D" w14:textId="77777777" w:rsidR="004F2212" w:rsidRDefault="004F2212" w:rsidP="004F221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F2212" w:rsidRDefault="004F2212" w:rsidP="004F2212">
            <w:pPr>
              <w:jc w:val="center"/>
              <w:rPr>
                <w:b/>
                <w:bCs/>
                <w:color w:val="4472C4"/>
                <w:kern w:val="2"/>
                <w:szCs w:val="24"/>
              </w:rPr>
            </w:pPr>
          </w:p>
          <w:p w14:paraId="449EF7AE" w14:textId="77777777" w:rsidR="004F2212" w:rsidRDefault="004F2212" w:rsidP="004F221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4860"/>
    <w:rsid w:val="0007054C"/>
    <w:rsid w:val="000A359E"/>
    <w:rsid w:val="000A7F0E"/>
    <w:rsid w:val="000D782C"/>
    <w:rsid w:val="001A3959"/>
    <w:rsid w:val="001A771E"/>
    <w:rsid w:val="001B2EB7"/>
    <w:rsid w:val="00201517"/>
    <w:rsid w:val="00202E5E"/>
    <w:rsid w:val="00225CE4"/>
    <w:rsid w:val="002F0B5F"/>
    <w:rsid w:val="002F2B21"/>
    <w:rsid w:val="0032403E"/>
    <w:rsid w:val="003B2818"/>
    <w:rsid w:val="003E5D1D"/>
    <w:rsid w:val="00444ACB"/>
    <w:rsid w:val="004501E5"/>
    <w:rsid w:val="004F2212"/>
    <w:rsid w:val="00557C40"/>
    <w:rsid w:val="005828DD"/>
    <w:rsid w:val="00587E3C"/>
    <w:rsid w:val="00665CFF"/>
    <w:rsid w:val="006E5925"/>
    <w:rsid w:val="007623C4"/>
    <w:rsid w:val="0078272A"/>
    <w:rsid w:val="007879C6"/>
    <w:rsid w:val="007919E1"/>
    <w:rsid w:val="007E39B0"/>
    <w:rsid w:val="007E5337"/>
    <w:rsid w:val="0080209A"/>
    <w:rsid w:val="008219C6"/>
    <w:rsid w:val="00963C35"/>
    <w:rsid w:val="009E60AD"/>
    <w:rsid w:val="00AC0999"/>
    <w:rsid w:val="00B767F3"/>
    <w:rsid w:val="00BF6070"/>
    <w:rsid w:val="00C32B07"/>
    <w:rsid w:val="00C41959"/>
    <w:rsid w:val="00C4336A"/>
    <w:rsid w:val="00DD7479"/>
    <w:rsid w:val="00DE527A"/>
    <w:rsid w:val="00E30339"/>
    <w:rsid w:val="00E65263"/>
    <w:rsid w:val="00E72427"/>
    <w:rsid w:val="00F7115E"/>
    <w:rsid w:val="00F97AFD"/>
    <w:rsid w:val="00F97D8A"/>
    <w:rsid w:val="00FF5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2B2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A771E"/>
    <w:rPr>
      <w:sz w:val="16"/>
      <w:szCs w:val="16"/>
    </w:rPr>
  </w:style>
  <w:style w:type="paragraph" w:styleId="Komentarotekstas">
    <w:name w:val="annotation text"/>
    <w:basedOn w:val="prastasis"/>
    <w:link w:val="KomentarotekstasDiagrama"/>
    <w:semiHidden/>
    <w:unhideWhenUsed/>
    <w:rsid w:val="001A771E"/>
    <w:rPr>
      <w:sz w:val="20"/>
    </w:rPr>
  </w:style>
  <w:style w:type="character" w:customStyle="1" w:styleId="KomentarotekstasDiagrama">
    <w:name w:val="Komentaro tekstas Diagrama"/>
    <w:basedOn w:val="Numatytasispastraiposriftas"/>
    <w:link w:val="Komentarotekstas"/>
    <w:semiHidden/>
    <w:rsid w:val="001A771E"/>
    <w:rPr>
      <w:sz w:val="20"/>
    </w:rPr>
  </w:style>
  <w:style w:type="paragraph" w:styleId="Komentarotema">
    <w:name w:val="annotation subject"/>
    <w:basedOn w:val="Komentarotekstas"/>
    <w:next w:val="Komentarotekstas"/>
    <w:link w:val="KomentarotemaDiagrama"/>
    <w:semiHidden/>
    <w:unhideWhenUsed/>
    <w:rsid w:val="001A771E"/>
    <w:rPr>
      <w:b/>
      <w:bCs/>
    </w:rPr>
  </w:style>
  <w:style w:type="character" w:customStyle="1" w:styleId="KomentarotemaDiagrama">
    <w:name w:val="Komentaro tema Diagrama"/>
    <w:basedOn w:val="KomentarotekstasDiagrama"/>
    <w:link w:val="Komentarotema"/>
    <w:semiHidden/>
    <w:rsid w:val="001A771E"/>
    <w:rPr>
      <w:b/>
      <w:bCs/>
      <w:sz w:val="20"/>
    </w:rPr>
  </w:style>
  <w:style w:type="character" w:styleId="Hipersaitas">
    <w:name w:val="Hyperlink"/>
    <w:aliases w:val="Alna,IVPK Hyperlink"/>
    <w:basedOn w:val="Numatytasispastraiposriftas"/>
    <w:uiPriority w:val="99"/>
    <w:semiHidden/>
    <w:unhideWhenUsed/>
    <w:qFormat/>
    <w:rsid w:val="000D78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737144">
      <w:bodyDiv w:val="1"/>
      <w:marLeft w:val="0"/>
      <w:marRight w:val="0"/>
      <w:marTop w:val="0"/>
      <w:marBottom w:val="0"/>
      <w:divBdr>
        <w:top w:val="none" w:sz="0" w:space="0" w:color="auto"/>
        <w:left w:val="none" w:sz="0" w:space="0" w:color="auto"/>
        <w:bottom w:val="none" w:sz="0" w:space="0" w:color="auto"/>
        <w:right w:val="none" w:sz="0" w:space="0" w:color="auto"/>
      </w:divBdr>
    </w:div>
    <w:div w:id="721517247">
      <w:bodyDiv w:val="1"/>
      <w:marLeft w:val="0"/>
      <w:marRight w:val="0"/>
      <w:marTop w:val="0"/>
      <w:marBottom w:val="0"/>
      <w:divBdr>
        <w:top w:val="none" w:sz="0" w:space="0" w:color="auto"/>
        <w:left w:val="none" w:sz="0" w:space="0" w:color="auto"/>
        <w:bottom w:val="none" w:sz="0" w:space="0" w:color="auto"/>
        <w:right w:val="none" w:sz="0" w:space="0" w:color="auto"/>
      </w:divBdr>
    </w:div>
    <w:div w:id="759257245">
      <w:bodyDiv w:val="1"/>
      <w:marLeft w:val="0"/>
      <w:marRight w:val="0"/>
      <w:marTop w:val="0"/>
      <w:marBottom w:val="0"/>
      <w:divBdr>
        <w:top w:val="none" w:sz="0" w:space="0" w:color="auto"/>
        <w:left w:val="none" w:sz="0" w:space="0" w:color="auto"/>
        <w:bottom w:val="none" w:sz="0" w:space="0" w:color="auto"/>
        <w:right w:val="none" w:sz="0" w:space="0" w:color="auto"/>
      </w:divBdr>
    </w:div>
    <w:div w:id="822429413">
      <w:bodyDiv w:val="1"/>
      <w:marLeft w:val="0"/>
      <w:marRight w:val="0"/>
      <w:marTop w:val="0"/>
      <w:marBottom w:val="0"/>
      <w:divBdr>
        <w:top w:val="none" w:sz="0" w:space="0" w:color="auto"/>
        <w:left w:val="none" w:sz="0" w:space="0" w:color="auto"/>
        <w:bottom w:val="none" w:sz="0" w:space="0" w:color="auto"/>
        <w:right w:val="none" w:sz="0" w:space="0" w:color="auto"/>
      </w:divBdr>
    </w:div>
    <w:div w:id="1431587936">
      <w:bodyDiv w:val="1"/>
      <w:marLeft w:val="0"/>
      <w:marRight w:val="0"/>
      <w:marTop w:val="0"/>
      <w:marBottom w:val="0"/>
      <w:divBdr>
        <w:top w:val="none" w:sz="0" w:space="0" w:color="auto"/>
        <w:left w:val="none" w:sz="0" w:space="0" w:color="auto"/>
        <w:bottom w:val="none" w:sz="0" w:space="0" w:color="auto"/>
        <w:right w:val="none" w:sz="0" w:space="0" w:color="auto"/>
      </w:divBdr>
    </w:div>
    <w:div w:id="1473518531">
      <w:bodyDiv w:val="1"/>
      <w:marLeft w:val="0"/>
      <w:marRight w:val="0"/>
      <w:marTop w:val="0"/>
      <w:marBottom w:val="0"/>
      <w:divBdr>
        <w:top w:val="none" w:sz="0" w:space="0" w:color="auto"/>
        <w:left w:val="none" w:sz="0" w:space="0" w:color="auto"/>
        <w:bottom w:val="none" w:sz="0" w:space="0" w:color="auto"/>
        <w:right w:val="none" w:sz="0" w:space="0" w:color="auto"/>
      </w:divBdr>
    </w:div>
    <w:div w:id="1596285658">
      <w:bodyDiv w:val="1"/>
      <w:marLeft w:val="0"/>
      <w:marRight w:val="0"/>
      <w:marTop w:val="0"/>
      <w:marBottom w:val="0"/>
      <w:divBdr>
        <w:top w:val="none" w:sz="0" w:space="0" w:color="auto"/>
        <w:left w:val="none" w:sz="0" w:space="0" w:color="auto"/>
        <w:bottom w:val="none" w:sz="0" w:space="0" w:color="auto"/>
        <w:right w:val="none" w:sz="0" w:space="0" w:color="auto"/>
      </w:divBdr>
    </w:div>
    <w:div w:id="1632175141">
      <w:bodyDiv w:val="1"/>
      <w:marLeft w:val="0"/>
      <w:marRight w:val="0"/>
      <w:marTop w:val="0"/>
      <w:marBottom w:val="0"/>
      <w:divBdr>
        <w:top w:val="none" w:sz="0" w:space="0" w:color="auto"/>
        <w:left w:val="none" w:sz="0" w:space="0" w:color="auto"/>
        <w:bottom w:val="none" w:sz="0" w:space="0" w:color="auto"/>
        <w:right w:val="none" w:sz="0" w:space="0" w:color="auto"/>
      </w:divBdr>
    </w:div>
    <w:div w:id="170787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statistiniu-rodikliu-analiz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327B5-94C2-4567-870E-39DEE33DD13B}">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14451</Words>
  <Characters>8238</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2026-07-16T12:51:00Z</dcterms:created>
  <dcterms:modified xsi:type="dcterms:W3CDTF">2026-07-16T12:51:00Z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